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DBCB" w14:textId="77777777" w:rsidR="00A526B3" w:rsidRPr="00A46E93" w:rsidRDefault="00A526B3" w:rsidP="00A526B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_Hlk535662039"/>
      <w:r w:rsidRPr="00A46E93">
        <w:rPr>
          <w:rFonts w:cstheme="minorHAnsi"/>
          <w:b/>
          <w:sz w:val="28"/>
          <w:szCs w:val="28"/>
        </w:rPr>
        <w:t>Port of Kingston Board of Commissioners</w:t>
      </w:r>
      <w:r w:rsidRPr="00A46E93">
        <w:rPr>
          <w:rFonts w:cstheme="minorHAnsi"/>
          <w:b/>
          <w:sz w:val="28"/>
          <w:szCs w:val="28"/>
        </w:rPr>
        <w:br/>
      </w:r>
      <w:r w:rsidR="00366D73">
        <w:rPr>
          <w:rFonts w:cstheme="minorHAnsi"/>
          <w:b/>
          <w:sz w:val="28"/>
          <w:szCs w:val="28"/>
        </w:rPr>
        <w:t xml:space="preserve">Regular Meeting </w:t>
      </w:r>
      <w:r w:rsidRPr="00A46E93">
        <w:rPr>
          <w:rFonts w:cstheme="minorHAnsi"/>
          <w:b/>
          <w:sz w:val="28"/>
          <w:szCs w:val="28"/>
        </w:rPr>
        <w:t xml:space="preserve">Agenda </w:t>
      </w:r>
    </w:p>
    <w:p w14:paraId="52ECC526" w14:textId="77777777" w:rsidR="00113E53" w:rsidRDefault="00113E53" w:rsidP="00A526B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60542ACE" w14:textId="19CBADCA" w:rsidR="00A526B3" w:rsidRPr="00F167D8" w:rsidRDefault="00130BF3" w:rsidP="00A526B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Ju</w:t>
      </w:r>
      <w:r w:rsidR="00BB64AF">
        <w:rPr>
          <w:rFonts w:cstheme="minorHAnsi"/>
          <w:b/>
          <w:sz w:val="28"/>
          <w:szCs w:val="28"/>
        </w:rPr>
        <w:t>ly</w:t>
      </w:r>
      <w:r w:rsidR="00B610F5">
        <w:rPr>
          <w:rFonts w:cstheme="minorHAnsi"/>
          <w:b/>
          <w:sz w:val="28"/>
          <w:szCs w:val="28"/>
        </w:rPr>
        <w:t xml:space="preserve"> </w:t>
      </w:r>
      <w:r w:rsidR="00BB64AF">
        <w:rPr>
          <w:rFonts w:cstheme="minorHAnsi"/>
          <w:b/>
          <w:sz w:val="28"/>
          <w:szCs w:val="28"/>
        </w:rPr>
        <w:t>19</w:t>
      </w:r>
      <w:r w:rsidR="00B610F5" w:rsidRPr="00B610F5">
        <w:rPr>
          <w:rFonts w:cstheme="minorHAnsi"/>
          <w:b/>
          <w:sz w:val="28"/>
          <w:szCs w:val="28"/>
          <w:vertAlign w:val="superscript"/>
        </w:rPr>
        <w:t>th</w:t>
      </w:r>
      <w:r w:rsidR="001623D4">
        <w:rPr>
          <w:rFonts w:cstheme="minorHAnsi"/>
          <w:b/>
          <w:sz w:val="28"/>
          <w:szCs w:val="28"/>
        </w:rPr>
        <w:t xml:space="preserve">, </w:t>
      </w:r>
      <w:r w:rsidR="003E71C8">
        <w:rPr>
          <w:rFonts w:cstheme="minorHAnsi"/>
          <w:b/>
          <w:sz w:val="28"/>
          <w:szCs w:val="28"/>
        </w:rPr>
        <w:t>202</w:t>
      </w:r>
      <w:r w:rsidR="005E3348">
        <w:rPr>
          <w:rFonts w:cstheme="minorHAnsi"/>
          <w:b/>
          <w:sz w:val="28"/>
          <w:szCs w:val="28"/>
        </w:rPr>
        <w:t>3</w:t>
      </w:r>
      <w:r w:rsidR="003E71C8">
        <w:rPr>
          <w:rFonts w:cstheme="minorHAnsi"/>
          <w:b/>
          <w:sz w:val="28"/>
          <w:szCs w:val="28"/>
        </w:rPr>
        <w:t>,</w:t>
      </w:r>
      <w:r w:rsidR="00D203EE" w:rsidRPr="00F167D8">
        <w:rPr>
          <w:rFonts w:cstheme="minorHAnsi"/>
          <w:b/>
          <w:sz w:val="28"/>
          <w:szCs w:val="28"/>
        </w:rPr>
        <w:t xml:space="preserve"> at</w:t>
      </w:r>
      <w:r w:rsidR="003E5F02" w:rsidRPr="00F167D8">
        <w:rPr>
          <w:rFonts w:cstheme="minorHAnsi"/>
          <w:b/>
          <w:sz w:val="28"/>
          <w:szCs w:val="28"/>
        </w:rPr>
        <w:t xml:space="preserve"> </w:t>
      </w:r>
      <w:r w:rsidR="0011752B">
        <w:rPr>
          <w:rFonts w:cstheme="minorHAnsi"/>
          <w:b/>
          <w:sz w:val="28"/>
          <w:szCs w:val="28"/>
        </w:rPr>
        <w:t>6</w:t>
      </w:r>
      <w:r w:rsidR="005E3348">
        <w:rPr>
          <w:rFonts w:cstheme="minorHAnsi"/>
          <w:b/>
          <w:sz w:val="28"/>
          <w:szCs w:val="28"/>
        </w:rPr>
        <w:t>:</w:t>
      </w:r>
      <w:r w:rsidR="0011752B">
        <w:rPr>
          <w:rFonts w:cstheme="minorHAnsi"/>
          <w:b/>
          <w:sz w:val="28"/>
          <w:szCs w:val="28"/>
        </w:rPr>
        <w:t>3</w:t>
      </w:r>
      <w:r w:rsidR="005E3348">
        <w:rPr>
          <w:rFonts w:cstheme="minorHAnsi"/>
          <w:b/>
          <w:sz w:val="28"/>
          <w:szCs w:val="28"/>
        </w:rPr>
        <w:t>0</w:t>
      </w:r>
      <w:r w:rsidR="0076428F">
        <w:rPr>
          <w:rFonts w:cstheme="minorHAnsi"/>
          <w:b/>
          <w:sz w:val="28"/>
          <w:szCs w:val="28"/>
        </w:rPr>
        <w:t xml:space="preserve"> </w:t>
      </w:r>
      <w:r w:rsidR="003E71C8" w:rsidRPr="00F167D8">
        <w:rPr>
          <w:rFonts w:cstheme="minorHAnsi"/>
          <w:b/>
          <w:sz w:val="28"/>
          <w:szCs w:val="28"/>
        </w:rPr>
        <w:t>p</w:t>
      </w:r>
      <w:r w:rsidR="003E71C8">
        <w:rPr>
          <w:rFonts w:cstheme="minorHAnsi"/>
          <w:b/>
          <w:sz w:val="28"/>
          <w:szCs w:val="28"/>
        </w:rPr>
        <w:t>.</w:t>
      </w:r>
      <w:r w:rsidR="003E71C8" w:rsidRPr="00F167D8">
        <w:rPr>
          <w:rFonts w:cstheme="minorHAnsi"/>
          <w:b/>
          <w:sz w:val="28"/>
          <w:szCs w:val="28"/>
        </w:rPr>
        <w:t>m</w:t>
      </w:r>
      <w:r w:rsidR="003E71C8">
        <w:rPr>
          <w:rFonts w:cstheme="minorHAnsi"/>
          <w:b/>
          <w:sz w:val="28"/>
          <w:szCs w:val="28"/>
        </w:rPr>
        <w:t>.</w:t>
      </w:r>
      <w:r w:rsidR="003E71C8" w:rsidRPr="00F167D8">
        <w:rPr>
          <w:rFonts w:cstheme="minorHAnsi"/>
          <w:b/>
          <w:sz w:val="28"/>
          <w:szCs w:val="28"/>
        </w:rPr>
        <w:t xml:space="preserve"> </w:t>
      </w:r>
    </w:p>
    <w:p w14:paraId="17FAFF2C" w14:textId="77777777" w:rsidR="00A526B3" w:rsidRPr="00193BB4" w:rsidRDefault="00A526B3" w:rsidP="00A526B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31C08C3" w14:textId="77777777" w:rsidR="00A526B3" w:rsidRPr="00193BB4" w:rsidRDefault="00A526B3" w:rsidP="00BF1A4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93BB4">
        <w:rPr>
          <w:rFonts w:cstheme="minorHAnsi"/>
          <w:b/>
          <w:sz w:val="24"/>
          <w:szCs w:val="24"/>
        </w:rPr>
        <w:t>Meeting called by:</w:t>
      </w:r>
      <w:r w:rsidRPr="00193BB4">
        <w:rPr>
          <w:rFonts w:cstheme="minorHAnsi"/>
          <w:b/>
          <w:sz w:val="24"/>
          <w:szCs w:val="24"/>
        </w:rPr>
        <w:tab/>
      </w:r>
      <w:r w:rsidRPr="00193BB4">
        <w:rPr>
          <w:rFonts w:cstheme="minorHAnsi"/>
          <w:b/>
          <w:sz w:val="24"/>
          <w:szCs w:val="24"/>
        </w:rPr>
        <w:tab/>
      </w:r>
      <w:r w:rsidRPr="00193BB4">
        <w:rPr>
          <w:rFonts w:cstheme="minorHAnsi"/>
          <w:sz w:val="24"/>
          <w:szCs w:val="24"/>
        </w:rPr>
        <w:t>Port of Kingston Commissioners</w:t>
      </w:r>
    </w:p>
    <w:p w14:paraId="1C168151" w14:textId="12283DC1" w:rsidR="00BF1A41" w:rsidRDefault="00BF1A41" w:rsidP="00BF1A4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</w:t>
      </w:r>
      <w:r w:rsidR="00A526B3" w:rsidRPr="00193BB4">
        <w:rPr>
          <w:rFonts w:cstheme="minorHAnsi"/>
          <w:b/>
          <w:sz w:val="24"/>
          <w:szCs w:val="24"/>
        </w:rPr>
        <w:t>Type of meeting:</w:t>
      </w:r>
      <w:r w:rsidR="00A526B3" w:rsidRPr="00193BB4">
        <w:rPr>
          <w:rFonts w:cstheme="minorHAnsi"/>
          <w:b/>
          <w:sz w:val="24"/>
          <w:szCs w:val="24"/>
        </w:rPr>
        <w:tab/>
      </w:r>
      <w:r w:rsidR="00A526B3" w:rsidRPr="00193BB4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     </w:t>
      </w:r>
      <w:r w:rsidR="002E20C4" w:rsidRPr="00193BB4">
        <w:rPr>
          <w:rFonts w:cstheme="minorHAnsi"/>
          <w:sz w:val="24"/>
          <w:szCs w:val="24"/>
        </w:rPr>
        <w:t>Regular</w:t>
      </w:r>
      <w:r w:rsidR="00A526B3" w:rsidRPr="00193BB4">
        <w:rPr>
          <w:rFonts w:cstheme="minorHAnsi"/>
          <w:sz w:val="24"/>
          <w:szCs w:val="24"/>
        </w:rPr>
        <w:t xml:space="preserve"> Meetin</w:t>
      </w:r>
      <w:r>
        <w:rPr>
          <w:rFonts w:cstheme="minorHAnsi"/>
          <w:sz w:val="24"/>
          <w:szCs w:val="24"/>
        </w:rPr>
        <w:t>g</w:t>
      </w:r>
    </w:p>
    <w:p w14:paraId="60651525" w14:textId="142F1506" w:rsidR="002575FE" w:rsidRPr="00BF1A41" w:rsidRDefault="00BF1A41" w:rsidP="00BF1A4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</w:t>
      </w:r>
      <w:r w:rsidR="00A526B3" w:rsidRPr="00193BB4">
        <w:rPr>
          <w:rFonts w:cstheme="minorHAnsi"/>
          <w:b/>
          <w:sz w:val="24"/>
          <w:szCs w:val="24"/>
        </w:rPr>
        <w:t>Location:</w:t>
      </w:r>
      <w:r w:rsidR="002575FE" w:rsidRPr="00193BB4">
        <w:rPr>
          <w:rFonts w:cstheme="minorHAnsi"/>
          <w:b/>
          <w:sz w:val="24"/>
          <w:szCs w:val="24"/>
        </w:rPr>
        <w:tab/>
      </w:r>
      <w:r w:rsidR="002575FE" w:rsidRPr="00193BB4">
        <w:rPr>
          <w:rFonts w:cstheme="minorHAnsi"/>
          <w:b/>
          <w:sz w:val="24"/>
          <w:szCs w:val="24"/>
        </w:rPr>
        <w:tab/>
      </w:r>
      <w:r w:rsidR="002575FE" w:rsidRPr="00193BB4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     </w:t>
      </w:r>
      <w:r w:rsidR="002575FE" w:rsidRPr="00193BB4">
        <w:rPr>
          <w:rFonts w:cstheme="minorHAnsi"/>
          <w:bCs/>
          <w:sz w:val="24"/>
          <w:szCs w:val="24"/>
        </w:rPr>
        <w:t>Hybrid</w:t>
      </w:r>
    </w:p>
    <w:p w14:paraId="20E90B14" w14:textId="77777777" w:rsidR="00CD3EBF" w:rsidRDefault="00CD3EBF" w:rsidP="00CD3EBF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275AC18E" w14:textId="77777777" w:rsidR="00CD3EBF" w:rsidRDefault="00CD3EBF" w:rsidP="00CD3EBF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5FC01C68" w14:textId="77777777" w:rsidR="001139C1" w:rsidRPr="00CD3EBF" w:rsidRDefault="001139C1" w:rsidP="00CD3EBF">
      <w:pPr>
        <w:spacing w:after="0" w:line="240" w:lineRule="auto"/>
        <w:jc w:val="both"/>
        <w:rPr>
          <w:rFonts w:cstheme="minorHAnsi"/>
          <w:bCs/>
          <w:sz w:val="24"/>
          <w:szCs w:val="24"/>
        </w:rPr>
        <w:sectPr w:rsidR="001139C1" w:rsidRPr="00CD3EBF" w:rsidSect="00551F9B">
          <w:headerReference w:type="default" r:id="rId8"/>
          <w:footerReference w:type="default" r:id="rId9"/>
          <w:pgSz w:w="12240" w:h="15840" w:code="1"/>
          <w:pgMar w:top="1440" w:right="1440" w:bottom="1440" w:left="1440" w:header="432" w:footer="432" w:gutter="0"/>
          <w:cols w:space="720"/>
          <w:docGrid w:linePitch="360"/>
        </w:sectPr>
      </w:pPr>
    </w:p>
    <w:p w14:paraId="680EA7FB" w14:textId="77777777" w:rsidR="002575FE" w:rsidRPr="00193BB4" w:rsidRDefault="002575FE" w:rsidP="00CD3EBF">
      <w:pPr>
        <w:pStyle w:val="ListParagraph"/>
        <w:numPr>
          <w:ilvl w:val="1"/>
          <w:numId w:val="15"/>
        </w:numPr>
        <w:spacing w:after="0" w:line="240" w:lineRule="auto"/>
        <w:ind w:left="864"/>
        <w:jc w:val="both"/>
        <w:rPr>
          <w:rFonts w:cstheme="minorHAnsi"/>
          <w:bCs/>
          <w:sz w:val="24"/>
          <w:szCs w:val="24"/>
        </w:rPr>
      </w:pPr>
      <w:r w:rsidRPr="00193BB4">
        <w:rPr>
          <w:rFonts w:cstheme="minorHAnsi"/>
          <w:bCs/>
          <w:sz w:val="24"/>
          <w:szCs w:val="24"/>
        </w:rPr>
        <w:t xml:space="preserve">In Person: </w:t>
      </w:r>
      <w:r w:rsidRPr="00193BB4">
        <w:rPr>
          <w:rFonts w:cstheme="minorHAnsi"/>
          <w:bCs/>
          <w:sz w:val="24"/>
          <w:szCs w:val="24"/>
        </w:rPr>
        <w:tab/>
      </w:r>
      <w:r w:rsidRPr="00193BB4">
        <w:rPr>
          <w:rFonts w:cstheme="minorHAnsi"/>
          <w:b/>
          <w:sz w:val="24"/>
          <w:szCs w:val="24"/>
        </w:rPr>
        <w:tab/>
      </w:r>
      <w:r w:rsidRPr="00193BB4">
        <w:rPr>
          <w:rFonts w:cstheme="minorHAnsi"/>
          <w:bCs/>
          <w:sz w:val="24"/>
          <w:szCs w:val="24"/>
        </w:rPr>
        <w:t xml:space="preserve"> </w:t>
      </w:r>
    </w:p>
    <w:p w14:paraId="154F3F19" w14:textId="77777777" w:rsidR="002575FE" w:rsidRDefault="00232950" w:rsidP="001139C1">
      <w:pPr>
        <w:spacing w:after="0"/>
        <w:ind w:left="504" w:firstLine="360"/>
        <w:rPr>
          <w:sz w:val="24"/>
          <w:szCs w:val="24"/>
        </w:rPr>
      </w:pPr>
      <w:r>
        <w:rPr>
          <w:sz w:val="24"/>
          <w:szCs w:val="24"/>
        </w:rPr>
        <w:t xml:space="preserve">Village Green Community Center </w:t>
      </w:r>
    </w:p>
    <w:p w14:paraId="1C345FAD" w14:textId="77777777" w:rsidR="00232950" w:rsidRDefault="00232950" w:rsidP="001139C1">
      <w:pPr>
        <w:spacing w:after="0"/>
        <w:ind w:left="504" w:firstLine="360"/>
        <w:rPr>
          <w:sz w:val="24"/>
          <w:szCs w:val="24"/>
        </w:rPr>
      </w:pPr>
      <w:r w:rsidRPr="00232950">
        <w:rPr>
          <w:sz w:val="24"/>
          <w:szCs w:val="24"/>
        </w:rPr>
        <w:t>26159 Dulay Rd NE</w:t>
      </w:r>
    </w:p>
    <w:p w14:paraId="20472F2A" w14:textId="77777777" w:rsidR="001623D4" w:rsidRDefault="001623D4" w:rsidP="001623D4">
      <w:pPr>
        <w:spacing w:after="0"/>
        <w:ind w:left="864"/>
        <w:rPr>
          <w:sz w:val="24"/>
          <w:szCs w:val="24"/>
        </w:rPr>
      </w:pPr>
      <w:r w:rsidRPr="001623D4">
        <w:rPr>
          <w:sz w:val="24"/>
          <w:szCs w:val="24"/>
        </w:rPr>
        <w:t>Kingston, WA 98346</w:t>
      </w:r>
    </w:p>
    <w:p w14:paraId="65E92464" w14:textId="77777777" w:rsidR="001623D4" w:rsidRDefault="001623D4" w:rsidP="001623D4">
      <w:pPr>
        <w:spacing w:after="0"/>
        <w:ind w:left="864"/>
        <w:rPr>
          <w:sz w:val="24"/>
          <w:szCs w:val="24"/>
        </w:rPr>
      </w:pPr>
    </w:p>
    <w:p w14:paraId="3C25EAC4" w14:textId="77777777" w:rsidR="001623D4" w:rsidRPr="00530B34" w:rsidRDefault="001623D4" w:rsidP="001623D4">
      <w:pPr>
        <w:spacing w:after="0"/>
        <w:ind w:left="864"/>
        <w:rPr>
          <w:sz w:val="24"/>
          <w:szCs w:val="24"/>
        </w:rPr>
      </w:pPr>
    </w:p>
    <w:p w14:paraId="15AC4443" w14:textId="77777777" w:rsidR="001139C1" w:rsidRDefault="002575FE" w:rsidP="00921855">
      <w:pPr>
        <w:pStyle w:val="ListParagraph"/>
        <w:numPr>
          <w:ilvl w:val="0"/>
          <w:numId w:val="15"/>
        </w:numPr>
        <w:spacing w:after="0" w:line="240" w:lineRule="auto"/>
        <w:ind w:left="864"/>
        <w:rPr>
          <w:rFonts w:cstheme="minorHAnsi"/>
          <w:bCs/>
          <w:sz w:val="24"/>
          <w:szCs w:val="24"/>
        </w:rPr>
      </w:pPr>
      <w:r w:rsidRPr="00193BB4">
        <w:rPr>
          <w:rFonts w:cstheme="minorHAnsi"/>
          <w:bCs/>
          <w:sz w:val="24"/>
          <w:szCs w:val="24"/>
        </w:rPr>
        <w:t xml:space="preserve">Virtual via Zoom: </w:t>
      </w:r>
      <w:r w:rsidR="00717803">
        <w:rPr>
          <w:rFonts w:cstheme="minorHAnsi"/>
          <w:bCs/>
          <w:sz w:val="24"/>
          <w:szCs w:val="24"/>
        </w:rPr>
        <w:t xml:space="preserve"> </w:t>
      </w:r>
    </w:p>
    <w:p w14:paraId="0CC376C4" w14:textId="77777777" w:rsidR="0068029A" w:rsidRPr="0068029A" w:rsidRDefault="0068029A" w:rsidP="0068029A">
      <w:pPr>
        <w:pStyle w:val="ListParagraph"/>
        <w:spacing w:after="0" w:line="240" w:lineRule="auto"/>
        <w:ind w:left="864"/>
        <w:rPr>
          <w:rFonts w:ascii="Calibri" w:hAnsi="Calibri" w:cs="Calibri"/>
        </w:rPr>
      </w:pPr>
      <w:r w:rsidRPr="0068029A">
        <w:rPr>
          <w:rFonts w:ascii="Calibri" w:hAnsi="Calibri" w:cs="Calibri"/>
        </w:rPr>
        <w:t>Join Zoom Meeting</w:t>
      </w:r>
    </w:p>
    <w:p w14:paraId="41AFE810" w14:textId="77777777" w:rsidR="001623D4" w:rsidRDefault="001E3568" w:rsidP="001623D4">
      <w:pPr>
        <w:spacing w:after="0" w:line="240" w:lineRule="auto"/>
      </w:pPr>
      <w:r>
        <w:t xml:space="preserve">   </w:t>
      </w:r>
      <w:hyperlink w:history="1">
        <w:r w:rsidRPr="004F075C">
          <w:rPr>
            <w:rStyle w:val="Hyperlink"/>
          </w:rPr>
          <w:t>https://us02web.zoom.us_Regular Meeting</w:t>
        </w:r>
      </w:hyperlink>
    </w:p>
    <w:p w14:paraId="146683C2" w14:textId="77777777" w:rsidR="001E3568" w:rsidRPr="00BA7643" w:rsidRDefault="001623D4" w:rsidP="00BA7643">
      <w:pPr>
        <w:spacing w:after="0" w:line="240" w:lineRule="auto"/>
        <w:ind w:firstLine="720"/>
      </w:pPr>
      <w:r w:rsidRPr="001623D4">
        <w:rPr>
          <w:rFonts w:cstheme="minorHAnsi"/>
        </w:rPr>
        <w:t xml:space="preserve"> </w:t>
      </w:r>
      <w:r w:rsidRPr="001623D4">
        <w:rPr>
          <w:rFonts w:cstheme="minorHAnsi"/>
          <w:color w:val="333333"/>
          <w:sz w:val="23"/>
          <w:szCs w:val="23"/>
          <w:shd w:val="clear" w:color="auto" w:fill="FFFFFF"/>
        </w:rPr>
        <w:t xml:space="preserve">Meeting ID: </w:t>
      </w:r>
      <w:r w:rsidR="001E3568">
        <w:t>822 2125 3855</w:t>
      </w:r>
    </w:p>
    <w:p w14:paraId="3BD96A11" w14:textId="77777777" w:rsidR="0068029A" w:rsidRPr="001623D4" w:rsidRDefault="0068029A" w:rsidP="001623D4">
      <w:pPr>
        <w:spacing w:after="0" w:line="240" w:lineRule="auto"/>
        <w:rPr>
          <w:rFonts w:cstheme="minorHAnsi"/>
          <w:color w:val="333333"/>
          <w:sz w:val="23"/>
          <w:szCs w:val="23"/>
          <w:shd w:val="clear" w:color="auto" w:fill="FFFFFF"/>
        </w:rPr>
      </w:pPr>
      <w:r>
        <w:rPr>
          <w:rFonts w:ascii="Calibri" w:hAnsi="Calibri" w:cs="Calibri"/>
        </w:rPr>
        <w:t xml:space="preserve">  </w:t>
      </w:r>
      <w:r w:rsidR="000B0DCE">
        <w:rPr>
          <w:rFonts w:ascii="Calibri" w:hAnsi="Calibri" w:cs="Calibri"/>
        </w:rPr>
        <w:t xml:space="preserve"> </w:t>
      </w:r>
      <w:r w:rsidR="001623D4">
        <w:rPr>
          <w:rFonts w:ascii="Calibri" w:hAnsi="Calibri" w:cs="Calibri"/>
        </w:rPr>
        <w:tab/>
      </w:r>
      <w:r w:rsidR="001E3568">
        <w:rPr>
          <w:rFonts w:ascii="Calibri" w:hAnsi="Calibri" w:cs="Calibri"/>
        </w:rPr>
        <w:t xml:space="preserve">  </w:t>
      </w:r>
      <w:r w:rsidRPr="0068029A">
        <w:rPr>
          <w:rFonts w:ascii="Calibri" w:hAnsi="Calibri" w:cs="Calibri"/>
        </w:rPr>
        <w:t>Dial by your location</w:t>
      </w:r>
    </w:p>
    <w:p w14:paraId="1EC6D7AF" w14:textId="77777777" w:rsidR="0068029A" w:rsidRPr="0068029A" w:rsidRDefault="0068029A" w:rsidP="0068029A">
      <w:pPr>
        <w:spacing w:after="0" w:line="240" w:lineRule="auto"/>
        <w:rPr>
          <w:rFonts w:ascii="Calibri" w:hAnsi="Calibri" w:cs="Calibri"/>
        </w:rPr>
        <w:sectPr w:rsidR="0068029A" w:rsidRPr="0068029A" w:rsidSect="0068029A">
          <w:type w:val="continuous"/>
          <w:pgSz w:w="12240" w:h="15840" w:code="1"/>
          <w:pgMar w:top="1440" w:right="1440" w:bottom="1440" w:left="1440" w:header="432" w:footer="432" w:gutter="0"/>
          <w:cols w:num="2" w:space="720"/>
          <w:docGrid w:linePitch="360"/>
        </w:sectPr>
      </w:pPr>
      <w:r w:rsidRPr="0068029A">
        <w:rPr>
          <w:rFonts w:ascii="Calibri" w:hAnsi="Calibri" w:cs="Calibri"/>
        </w:rPr>
        <w:t xml:space="preserve">       </w:t>
      </w:r>
      <w:r>
        <w:rPr>
          <w:rFonts w:ascii="Calibri" w:hAnsi="Calibri" w:cs="Calibri"/>
        </w:rPr>
        <w:tab/>
      </w:r>
      <w:r w:rsidRPr="0068029A">
        <w:rPr>
          <w:rFonts w:ascii="Calibri" w:hAnsi="Calibri" w:cs="Calibri"/>
        </w:rPr>
        <w:t xml:space="preserve"> </w:t>
      </w:r>
      <w:r w:rsidR="001623D4" w:rsidRPr="001623D4">
        <w:rPr>
          <w:rFonts w:ascii="Calibri" w:hAnsi="Calibri" w:cs="Calibri"/>
        </w:rPr>
        <w:t>1 253 215 8782 US (Tacoma)</w:t>
      </w:r>
    </w:p>
    <w:p w14:paraId="4D4D0F51" w14:textId="77777777" w:rsidR="0068029A" w:rsidRDefault="0068029A" w:rsidP="0068029A">
      <w:pPr>
        <w:pStyle w:val="ListParagraph"/>
        <w:spacing w:after="0" w:line="240" w:lineRule="auto"/>
        <w:ind w:left="864"/>
        <w:rPr>
          <w:rFonts w:ascii="Calibri" w:hAnsi="Calibri" w:cs="Calibri"/>
        </w:rPr>
      </w:pPr>
    </w:p>
    <w:p w14:paraId="20517FDA" w14:textId="2958D20D" w:rsidR="00AB364E" w:rsidRPr="00193BB4" w:rsidRDefault="00AB364E" w:rsidP="00AB364E">
      <w:pPr>
        <w:jc w:val="both"/>
        <w:rPr>
          <w:rFonts w:cstheme="minorHAnsi"/>
          <w:sz w:val="24"/>
          <w:szCs w:val="24"/>
        </w:rPr>
      </w:pPr>
      <w:r w:rsidRPr="00193BB4">
        <w:rPr>
          <w:rFonts w:cstheme="minorHAnsi"/>
          <w:sz w:val="24"/>
          <w:szCs w:val="24"/>
        </w:rPr>
        <w:t xml:space="preserve">Welcome to the </w:t>
      </w:r>
      <w:r w:rsidR="00130BF3">
        <w:rPr>
          <w:rFonts w:cstheme="minorHAnsi"/>
          <w:sz w:val="24"/>
          <w:szCs w:val="24"/>
        </w:rPr>
        <w:t>Ju</w:t>
      </w:r>
      <w:r w:rsidR="00BB64AF">
        <w:rPr>
          <w:rFonts w:cstheme="minorHAnsi"/>
          <w:sz w:val="24"/>
          <w:szCs w:val="24"/>
        </w:rPr>
        <w:t>ly</w:t>
      </w:r>
      <w:r w:rsidR="005651F0">
        <w:rPr>
          <w:rFonts w:cstheme="minorHAnsi"/>
          <w:sz w:val="24"/>
          <w:szCs w:val="24"/>
        </w:rPr>
        <w:t xml:space="preserve"> </w:t>
      </w:r>
      <w:r w:rsidR="00BB64AF">
        <w:rPr>
          <w:rFonts w:cstheme="minorHAnsi"/>
          <w:sz w:val="24"/>
          <w:szCs w:val="24"/>
        </w:rPr>
        <w:t>19</w:t>
      </w:r>
      <w:r w:rsidR="00B610F5" w:rsidRPr="00B610F5">
        <w:rPr>
          <w:rFonts w:cstheme="minorHAnsi"/>
          <w:sz w:val="24"/>
          <w:szCs w:val="24"/>
          <w:vertAlign w:val="superscript"/>
        </w:rPr>
        <w:t>th</w:t>
      </w:r>
      <w:r w:rsidR="00B610F5">
        <w:rPr>
          <w:rFonts w:cstheme="minorHAnsi"/>
          <w:sz w:val="24"/>
          <w:szCs w:val="24"/>
        </w:rPr>
        <w:t xml:space="preserve">, </w:t>
      </w:r>
      <w:r w:rsidR="00976F30">
        <w:rPr>
          <w:rFonts w:cstheme="minorHAnsi"/>
          <w:sz w:val="24"/>
          <w:szCs w:val="24"/>
        </w:rPr>
        <w:t>202</w:t>
      </w:r>
      <w:r w:rsidR="005E3348">
        <w:rPr>
          <w:rFonts w:cstheme="minorHAnsi"/>
          <w:sz w:val="24"/>
          <w:szCs w:val="24"/>
        </w:rPr>
        <w:t>3</w:t>
      </w:r>
      <w:r w:rsidR="00976F30">
        <w:rPr>
          <w:rFonts w:cstheme="minorHAnsi"/>
          <w:sz w:val="24"/>
          <w:szCs w:val="24"/>
        </w:rPr>
        <w:t>,</w:t>
      </w:r>
      <w:r w:rsidR="00E34C6E" w:rsidRPr="00193BB4">
        <w:rPr>
          <w:rFonts w:cstheme="minorHAnsi"/>
          <w:sz w:val="24"/>
          <w:szCs w:val="24"/>
        </w:rPr>
        <w:t xml:space="preserve"> Regular</w:t>
      </w:r>
      <w:r w:rsidR="003771B5" w:rsidRPr="00193BB4">
        <w:rPr>
          <w:rFonts w:cstheme="minorHAnsi"/>
          <w:sz w:val="24"/>
          <w:szCs w:val="24"/>
        </w:rPr>
        <w:t xml:space="preserve"> Mee</w:t>
      </w:r>
      <w:r w:rsidR="00E84824" w:rsidRPr="00193BB4">
        <w:rPr>
          <w:rFonts w:cstheme="minorHAnsi"/>
          <w:sz w:val="24"/>
          <w:szCs w:val="24"/>
        </w:rPr>
        <w:t xml:space="preserve">ting </w:t>
      </w:r>
      <w:r w:rsidRPr="00193BB4">
        <w:rPr>
          <w:rFonts w:cstheme="minorHAnsi"/>
          <w:sz w:val="24"/>
          <w:szCs w:val="24"/>
        </w:rPr>
        <w:t xml:space="preserve">of the </w:t>
      </w:r>
      <w:r w:rsidR="009549B4" w:rsidRPr="00193BB4">
        <w:rPr>
          <w:rFonts w:cstheme="minorHAnsi"/>
          <w:sz w:val="24"/>
          <w:szCs w:val="24"/>
        </w:rPr>
        <w:t xml:space="preserve">Port of Kingston </w:t>
      </w:r>
      <w:r w:rsidRPr="00193BB4">
        <w:rPr>
          <w:rFonts w:cstheme="minorHAnsi"/>
          <w:sz w:val="24"/>
          <w:szCs w:val="24"/>
        </w:rPr>
        <w:t xml:space="preserve">Commission. Comments from those in attendance will be allowed upon recognition of the Chair. Please identify yourself by stating your name. </w:t>
      </w:r>
    </w:p>
    <w:p w14:paraId="71A29779" w14:textId="77777777" w:rsidR="00AB364E" w:rsidRPr="00193BB4" w:rsidRDefault="00AB364E" w:rsidP="00AB364E">
      <w:pPr>
        <w:rPr>
          <w:rFonts w:cstheme="minorHAnsi"/>
          <w:sz w:val="24"/>
          <w:szCs w:val="24"/>
        </w:rPr>
      </w:pPr>
      <w:r w:rsidRPr="00193BB4">
        <w:rPr>
          <w:rFonts w:cstheme="minorHAnsi"/>
          <w:sz w:val="24"/>
          <w:szCs w:val="24"/>
        </w:rPr>
        <w:t>If you would like to be added to the agenda for a future meeting, please contact the Port Office at least one week prior to the regularly scheduled meeting. Please submit your documents and/or presentations at the time of your request.</w:t>
      </w:r>
    </w:p>
    <w:p w14:paraId="0599EF87" w14:textId="77777777" w:rsidR="00AB364E" w:rsidRPr="00193BB4" w:rsidRDefault="00AB364E" w:rsidP="00AB364E">
      <w:pPr>
        <w:rPr>
          <w:rFonts w:cstheme="minorHAnsi"/>
          <w:i/>
          <w:sz w:val="24"/>
          <w:szCs w:val="24"/>
        </w:rPr>
      </w:pPr>
      <w:r w:rsidRPr="00193BB4">
        <w:rPr>
          <w:rFonts w:cstheme="minorHAnsi"/>
          <w:i/>
          <w:sz w:val="24"/>
          <w:szCs w:val="24"/>
        </w:rPr>
        <w:t>This is a preliminary agenda and is subject to change.</w:t>
      </w:r>
    </w:p>
    <w:p w14:paraId="674EFC9C" w14:textId="77777777" w:rsidR="003B4212" w:rsidRDefault="003B4212" w:rsidP="00AB364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D86B72D" w14:textId="6798ADC3" w:rsidR="00AB364E" w:rsidRPr="00193BB4" w:rsidRDefault="00AB364E" w:rsidP="00AB364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93BB4">
        <w:rPr>
          <w:rFonts w:cstheme="minorHAnsi"/>
          <w:b/>
          <w:sz w:val="24"/>
          <w:szCs w:val="24"/>
        </w:rPr>
        <w:t>Agenda Topics</w:t>
      </w:r>
    </w:p>
    <w:bookmarkEnd w:id="0"/>
    <w:p w14:paraId="342E2ED6" w14:textId="5C3DE6A7" w:rsidR="0003604C" w:rsidRDefault="00AB364E" w:rsidP="0003604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193BB4">
        <w:rPr>
          <w:rFonts w:cstheme="minorHAnsi"/>
          <w:b/>
          <w:sz w:val="24"/>
          <w:szCs w:val="24"/>
        </w:rPr>
        <w:t>CALL TO ORDER</w:t>
      </w:r>
    </w:p>
    <w:p w14:paraId="6AC79A63" w14:textId="037FB71C" w:rsidR="00AB364E" w:rsidRPr="00193BB4" w:rsidRDefault="00AB364E" w:rsidP="00AB364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67AAF38" w14:textId="77777777" w:rsidR="00AB364E" w:rsidRDefault="00AB364E" w:rsidP="00AB364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193BB4">
        <w:rPr>
          <w:rFonts w:cstheme="minorHAnsi"/>
          <w:b/>
          <w:sz w:val="24"/>
          <w:szCs w:val="24"/>
        </w:rPr>
        <w:t>PLEDGE OF ALLEGIANCE</w:t>
      </w:r>
    </w:p>
    <w:p w14:paraId="2BA0B683" w14:textId="77777777" w:rsidR="0003604C" w:rsidRPr="0003604C" w:rsidRDefault="0003604C" w:rsidP="0003604C">
      <w:pPr>
        <w:pStyle w:val="ListParagraph"/>
        <w:rPr>
          <w:rFonts w:cstheme="minorHAnsi"/>
          <w:b/>
          <w:sz w:val="24"/>
          <w:szCs w:val="24"/>
        </w:rPr>
      </w:pPr>
    </w:p>
    <w:p w14:paraId="4F8677C9" w14:textId="77777777" w:rsidR="00BA1D61" w:rsidRDefault="00AB364E" w:rsidP="001B1DD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193BB4">
        <w:rPr>
          <w:rFonts w:cstheme="minorHAnsi"/>
          <w:b/>
          <w:sz w:val="24"/>
          <w:szCs w:val="24"/>
        </w:rPr>
        <w:t>APPROVAL OF AGENDA</w:t>
      </w:r>
    </w:p>
    <w:p w14:paraId="607D7FB4" w14:textId="77777777" w:rsidR="00BA1D61" w:rsidRPr="00BA1D61" w:rsidRDefault="00BA1D61" w:rsidP="00BA1D61">
      <w:pPr>
        <w:pStyle w:val="ListParagraph"/>
        <w:rPr>
          <w:rFonts w:cstheme="minorHAnsi"/>
          <w:b/>
          <w:sz w:val="24"/>
          <w:szCs w:val="24"/>
        </w:rPr>
      </w:pPr>
    </w:p>
    <w:p w14:paraId="499916D3" w14:textId="77777777" w:rsidR="0088050F" w:rsidRPr="00193BB4" w:rsidRDefault="0088050F" w:rsidP="000C065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193BB4">
        <w:rPr>
          <w:rFonts w:cstheme="minorHAnsi"/>
          <w:b/>
          <w:sz w:val="24"/>
          <w:szCs w:val="24"/>
        </w:rPr>
        <w:t xml:space="preserve">PUBLIC COMMENT </w:t>
      </w:r>
    </w:p>
    <w:p w14:paraId="110D6EDA" w14:textId="77777777" w:rsidR="0088050F" w:rsidRPr="00193BB4" w:rsidRDefault="0088050F" w:rsidP="000C065C">
      <w:pPr>
        <w:pStyle w:val="ListParagraph"/>
        <w:rPr>
          <w:rFonts w:cstheme="minorHAnsi"/>
          <w:bCs/>
          <w:sz w:val="24"/>
          <w:szCs w:val="24"/>
        </w:rPr>
      </w:pPr>
      <w:r w:rsidRPr="00193BB4">
        <w:rPr>
          <w:rFonts w:cstheme="minorHAnsi"/>
          <w:bCs/>
          <w:sz w:val="24"/>
          <w:szCs w:val="24"/>
        </w:rPr>
        <w:lastRenderedPageBreak/>
        <w:t>Citizens may address the Commission regarding any item related to Port business, including items on the agenda.</w:t>
      </w:r>
    </w:p>
    <w:p w14:paraId="4B625EA3" w14:textId="77777777" w:rsidR="00E34C6E" w:rsidRPr="00193BB4" w:rsidRDefault="00E34C6E" w:rsidP="00E34C6E">
      <w:pPr>
        <w:pStyle w:val="ListParagraph"/>
        <w:rPr>
          <w:rFonts w:cstheme="minorHAnsi"/>
          <w:b/>
          <w:sz w:val="24"/>
          <w:szCs w:val="24"/>
        </w:rPr>
      </w:pPr>
    </w:p>
    <w:p w14:paraId="17D56AF5" w14:textId="77777777" w:rsidR="00EE3B41" w:rsidRPr="00193BB4" w:rsidRDefault="00E34C6E" w:rsidP="00E34C6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193BB4">
        <w:rPr>
          <w:rFonts w:cstheme="minorHAnsi"/>
          <w:b/>
          <w:sz w:val="24"/>
          <w:szCs w:val="24"/>
        </w:rPr>
        <w:t xml:space="preserve">CONSENT AGENDA </w:t>
      </w:r>
    </w:p>
    <w:p w14:paraId="31A8EDEE" w14:textId="47B4A585" w:rsidR="00FD6FBF" w:rsidRDefault="00E34C6E" w:rsidP="007D5779">
      <w:pPr>
        <w:ind w:left="360"/>
        <w:rPr>
          <w:rFonts w:cstheme="minorHAnsi"/>
          <w:bCs/>
          <w:sz w:val="24"/>
          <w:szCs w:val="24"/>
        </w:rPr>
      </w:pPr>
      <w:r w:rsidRPr="00193BB4">
        <w:rPr>
          <w:rFonts w:cstheme="minorHAnsi"/>
          <w:bCs/>
          <w:sz w:val="24"/>
          <w:szCs w:val="24"/>
        </w:rPr>
        <w:t>These matters are routine and will be enacted by one motion of the Commission with no separate discussion</w:t>
      </w:r>
      <w:r w:rsidR="003E71C8" w:rsidRPr="00193BB4">
        <w:rPr>
          <w:rFonts w:cstheme="minorHAnsi"/>
          <w:bCs/>
          <w:sz w:val="24"/>
          <w:szCs w:val="24"/>
        </w:rPr>
        <w:t xml:space="preserve">. </w:t>
      </w:r>
      <w:r w:rsidRPr="00193BB4">
        <w:rPr>
          <w:rFonts w:cstheme="minorHAnsi"/>
          <w:bCs/>
          <w:sz w:val="24"/>
          <w:szCs w:val="24"/>
        </w:rPr>
        <w:t>If discussion is desired, that item may be removed from the Consent Agenda by a Commissioner.</w:t>
      </w:r>
    </w:p>
    <w:p w14:paraId="799DE009" w14:textId="08CA3A7B" w:rsidR="005651F0" w:rsidRPr="00EE6A22" w:rsidRDefault="005651F0" w:rsidP="00EE6A22">
      <w:pPr>
        <w:pStyle w:val="ListParagraph"/>
        <w:numPr>
          <w:ilvl w:val="0"/>
          <w:numId w:val="26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Approve </w:t>
      </w:r>
      <w:r w:rsidR="00647F71">
        <w:rPr>
          <w:rFonts w:cstheme="minorHAnsi"/>
          <w:bCs/>
          <w:sz w:val="24"/>
          <w:szCs w:val="24"/>
        </w:rPr>
        <w:t>June 28</w:t>
      </w:r>
      <w:r w:rsidR="00647F71" w:rsidRPr="00647F71">
        <w:rPr>
          <w:rFonts w:cstheme="minorHAnsi"/>
          <w:bCs/>
          <w:sz w:val="24"/>
          <w:szCs w:val="24"/>
          <w:vertAlign w:val="superscript"/>
        </w:rPr>
        <w:t>th</w:t>
      </w:r>
      <w:r>
        <w:rPr>
          <w:rFonts w:cstheme="minorHAnsi"/>
          <w:bCs/>
          <w:sz w:val="24"/>
          <w:szCs w:val="24"/>
        </w:rPr>
        <w:t xml:space="preserve">, 2023 </w:t>
      </w:r>
      <w:r w:rsidR="00647F71">
        <w:rPr>
          <w:rFonts w:cstheme="minorHAnsi"/>
          <w:bCs/>
          <w:sz w:val="24"/>
          <w:szCs w:val="24"/>
        </w:rPr>
        <w:t>Regular Meeting</w:t>
      </w:r>
      <w:r>
        <w:rPr>
          <w:rFonts w:cstheme="minorHAnsi"/>
          <w:bCs/>
          <w:sz w:val="24"/>
          <w:szCs w:val="24"/>
        </w:rPr>
        <w:t xml:space="preserve"> Minutes</w:t>
      </w:r>
    </w:p>
    <w:p w14:paraId="2EA7D655" w14:textId="5D3311DB" w:rsidR="00234907" w:rsidRDefault="00234907" w:rsidP="005651F0">
      <w:pPr>
        <w:pStyle w:val="ListParagraph"/>
        <w:numPr>
          <w:ilvl w:val="0"/>
          <w:numId w:val="26"/>
        </w:numPr>
        <w:rPr>
          <w:rFonts w:cstheme="minorHAnsi"/>
          <w:bCs/>
          <w:sz w:val="24"/>
          <w:szCs w:val="24"/>
        </w:rPr>
      </w:pPr>
      <w:r w:rsidRPr="005651F0">
        <w:rPr>
          <w:rFonts w:cstheme="minorHAnsi"/>
          <w:bCs/>
          <w:sz w:val="24"/>
          <w:szCs w:val="24"/>
        </w:rPr>
        <w:t>Approve</w:t>
      </w:r>
      <w:r w:rsidR="005651F0" w:rsidRPr="005651F0">
        <w:rPr>
          <w:rFonts w:cstheme="minorHAnsi"/>
          <w:bCs/>
          <w:sz w:val="24"/>
          <w:szCs w:val="24"/>
        </w:rPr>
        <w:t xml:space="preserve"> </w:t>
      </w:r>
      <w:r w:rsidR="00647F71">
        <w:rPr>
          <w:rFonts w:cstheme="minorHAnsi"/>
          <w:bCs/>
          <w:sz w:val="24"/>
          <w:szCs w:val="24"/>
        </w:rPr>
        <w:t>July 11</w:t>
      </w:r>
      <w:r w:rsidR="00EE6A22" w:rsidRPr="00EE6A22">
        <w:rPr>
          <w:rFonts w:cstheme="minorHAnsi"/>
          <w:bCs/>
          <w:sz w:val="24"/>
          <w:szCs w:val="24"/>
          <w:vertAlign w:val="superscript"/>
        </w:rPr>
        <w:t>th</w:t>
      </w:r>
      <w:r w:rsidR="00EE6A22">
        <w:rPr>
          <w:rFonts w:cstheme="minorHAnsi"/>
          <w:bCs/>
          <w:sz w:val="24"/>
          <w:szCs w:val="24"/>
        </w:rPr>
        <w:t xml:space="preserve">, </w:t>
      </w:r>
      <w:r w:rsidR="005651F0" w:rsidRPr="005651F0">
        <w:rPr>
          <w:rFonts w:cstheme="minorHAnsi"/>
          <w:bCs/>
          <w:sz w:val="24"/>
          <w:szCs w:val="24"/>
        </w:rPr>
        <w:t>2</w:t>
      </w:r>
      <w:r w:rsidR="001306CA" w:rsidRPr="005651F0">
        <w:rPr>
          <w:rFonts w:cstheme="minorHAnsi"/>
          <w:bCs/>
          <w:sz w:val="24"/>
          <w:szCs w:val="24"/>
        </w:rPr>
        <w:t xml:space="preserve">023 </w:t>
      </w:r>
      <w:r w:rsidR="00647F71">
        <w:rPr>
          <w:rFonts w:cstheme="minorHAnsi"/>
          <w:bCs/>
          <w:sz w:val="24"/>
          <w:szCs w:val="24"/>
        </w:rPr>
        <w:t xml:space="preserve">Work Session </w:t>
      </w:r>
      <w:r w:rsidRPr="005651F0">
        <w:rPr>
          <w:rFonts w:cstheme="minorHAnsi"/>
          <w:bCs/>
          <w:sz w:val="24"/>
          <w:szCs w:val="24"/>
        </w:rPr>
        <w:t>Minutes</w:t>
      </w:r>
    </w:p>
    <w:p w14:paraId="7718C099" w14:textId="1D0CE6F8" w:rsidR="00496308" w:rsidRDefault="00496308" w:rsidP="005651F0">
      <w:pPr>
        <w:pStyle w:val="ListParagraph"/>
        <w:numPr>
          <w:ilvl w:val="0"/>
          <w:numId w:val="26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Approve July 11</w:t>
      </w:r>
      <w:r w:rsidRPr="00496308">
        <w:rPr>
          <w:rFonts w:cstheme="minorHAnsi"/>
          <w:bCs/>
          <w:sz w:val="24"/>
          <w:szCs w:val="24"/>
          <w:vertAlign w:val="superscript"/>
        </w:rPr>
        <w:t>th</w:t>
      </w:r>
      <w:r>
        <w:rPr>
          <w:rFonts w:cstheme="minorHAnsi"/>
          <w:bCs/>
          <w:sz w:val="24"/>
          <w:szCs w:val="24"/>
        </w:rPr>
        <w:t xml:space="preserve">, 2023 Special Session Minutes </w:t>
      </w:r>
    </w:p>
    <w:p w14:paraId="07F9B2CB" w14:textId="06CAE46C" w:rsidR="00CF1235" w:rsidRPr="00BA0D9D" w:rsidRDefault="001573DE" w:rsidP="005651F0">
      <w:pPr>
        <w:pStyle w:val="ListParagraph"/>
        <w:numPr>
          <w:ilvl w:val="0"/>
          <w:numId w:val="26"/>
        </w:numPr>
        <w:rPr>
          <w:rFonts w:cstheme="minorHAnsi"/>
          <w:bCs/>
          <w:sz w:val="24"/>
          <w:szCs w:val="24"/>
        </w:rPr>
      </w:pPr>
      <w:r w:rsidRPr="00BA0D9D">
        <w:rPr>
          <w:rFonts w:cstheme="minorHAnsi"/>
          <w:bCs/>
          <w:sz w:val="24"/>
          <w:szCs w:val="24"/>
        </w:rPr>
        <w:t>A</w:t>
      </w:r>
      <w:r w:rsidR="00A9002F" w:rsidRPr="00BA0D9D">
        <w:rPr>
          <w:rFonts w:cstheme="minorHAnsi"/>
          <w:bCs/>
          <w:sz w:val="24"/>
          <w:szCs w:val="24"/>
        </w:rPr>
        <w:t>pprove</w:t>
      </w:r>
      <w:r w:rsidR="00BA0D9D" w:rsidRPr="00BA0D9D">
        <w:rPr>
          <w:rFonts w:cstheme="minorHAnsi"/>
          <w:bCs/>
          <w:sz w:val="24"/>
          <w:szCs w:val="24"/>
        </w:rPr>
        <w:t xml:space="preserve"> </w:t>
      </w:r>
      <w:r w:rsidR="00E619B0">
        <w:rPr>
          <w:rFonts w:cstheme="minorHAnsi"/>
          <w:bCs/>
          <w:sz w:val="24"/>
          <w:szCs w:val="24"/>
        </w:rPr>
        <w:t xml:space="preserve">May </w:t>
      </w:r>
      <w:r w:rsidR="00A9002F" w:rsidRPr="00BA0D9D">
        <w:rPr>
          <w:rFonts w:cstheme="minorHAnsi"/>
          <w:bCs/>
          <w:sz w:val="24"/>
          <w:szCs w:val="24"/>
        </w:rPr>
        <w:t>202</w:t>
      </w:r>
      <w:r w:rsidR="00234907" w:rsidRPr="00BA0D9D">
        <w:rPr>
          <w:rFonts w:cstheme="minorHAnsi"/>
          <w:bCs/>
          <w:sz w:val="24"/>
          <w:szCs w:val="24"/>
        </w:rPr>
        <w:t>3</w:t>
      </w:r>
      <w:r w:rsidR="00A9002F" w:rsidRPr="00BA0D9D">
        <w:rPr>
          <w:rFonts w:cstheme="minorHAnsi"/>
          <w:bCs/>
          <w:sz w:val="24"/>
          <w:szCs w:val="24"/>
        </w:rPr>
        <w:t xml:space="preserve"> Warrant</w:t>
      </w:r>
      <w:r w:rsidR="007D5779" w:rsidRPr="00BA0D9D">
        <w:rPr>
          <w:rFonts w:cstheme="minorHAnsi"/>
          <w:bCs/>
          <w:sz w:val="24"/>
          <w:szCs w:val="24"/>
        </w:rPr>
        <w:t>s</w:t>
      </w:r>
      <w:r w:rsidR="00BB64AF">
        <w:rPr>
          <w:rFonts w:cstheme="minorHAnsi"/>
          <w:bCs/>
          <w:sz w:val="24"/>
          <w:szCs w:val="24"/>
        </w:rPr>
        <w:t xml:space="preserve"> </w:t>
      </w:r>
      <w:r w:rsidR="00BB64AF" w:rsidRPr="00BB64AF">
        <w:rPr>
          <w:rFonts w:cstheme="minorHAnsi"/>
          <w:b/>
          <w:sz w:val="24"/>
          <w:szCs w:val="24"/>
        </w:rPr>
        <w:t>$179,711.06</w:t>
      </w:r>
      <w:r w:rsidR="00C1089C" w:rsidRPr="00BA0D9D">
        <w:rPr>
          <w:rFonts w:cstheme="minorHAnsi"/>
          <w:bCs/>
          <w:sz w:val="24"/>
          <w:szCs w:val="24"/>
        </w:rPr>
        <w:t xml:space="preserve"> </w:t>
      </w:r>
      <w:r w:rsidR="00BB64AF">
        <w:rPr>
          <w:rFonts w:cstheme="minorHAnsi"/>
          <w:bCs/>
          <w:sz w:val="24"/>
          <w:szCs w:val="24"/>
        </w:rPr>
        <w:t>($76,831.95, $20,840.30, $82,038.81)</w:t>
      </w:r>
      <w:r w:rsidR="00C1089C" w:rsidRPr="00BA0D9D">
        <w:rPr>
          <w:rFonts w:cstheme="minorHAnsi"/>
          <w:bCs/>
          <w:sz w:val="24"/>
          <w:szCs w:val="24"/>
        </w:rPr>
        <w:t xml:space="preserve"> </w:t>
      </w:r>
      <w:r w:rsidR="00E4770F" w:rsidRPr="00BA0D9D">
        <w:rPr>
          <w:rFonts w:cstheme="minorHAnsi"/>
          <w:bCs/>
          <w:sz w:val="24"/>
          <w:szCs w:val="24"/>
        </w:rPr>
        <w:t>and EFT Payments</w:t>
      </w:r>
      <w:r w:rsidR="009D135D" w:rsidRPr="00BA0D9D">
        <w:rPr>
          <w:rFonts w:cstheme="minorHAnsi"/>
          <w:bCs/>
          <w:sz w:val="24"/>
          <w:szCs w:val="24"/>
        </w:rPr>
        <w:t xml:space="preserve"> </w:t>
      </w:r>
      <w:r w:rsidR="00BB64AF" w:rsidRPr="00BB64AF">
        <w:rPr>
          <w:rFonts w:cstheme="minorHAnsi"/>
          <w:b/>
          <w:sz w:val="24"/>
          <w:szCs w:val="24"/>
        </w:rPr>
        <w:t>$123,074.64</w:t>
      </w:r>
    </w:p>
    <w:p w14:paraId="7009E1D3" w14:textId="77777777" w:rsidR="00BA0D9D" w:rsidRPr="00BA0D9D" w:rsidRDefault="00BA0D9D" w:rsidP="00BA0D9D">
      <w:pPr>
        <w:rPr>
          <w:rFonts w:cstheme="minorHAnsi"/>
          <w:bCs/>
          <w:sz w:val="24"/>
          <w:szCs w:val="24"/>
        </w:rPr>
      </w:pPr>
    </w:p>
    <w:p w14:paraId="373F4FF5" w14:textId="27DF9598" w:rsidR="00EE6A22" w:rsidRPr="00AC00D9" w:rsidRDefault="00BA0D9D" w:rsidP="00FD5318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FD5318">
        <w:rPr>
          <w:rFonts w:cstheme="minorHAnsi"/>
          <w:b/>
          <w:sz w:val="24"/>
          <w:szCs w:val="24"/>
        </w:rPr>
        <w:t>A</w:t>
      </w:r>
      <w:r w:rsidR="00F67DF7" w:rsidRPr="00FD5318">
        <w:rPr>
          <w:rFonts w:cstheme="minorHAnsi"/>
          <w:b/>
          <w:sz w:val="24"/>
          <w:szCs w:val="24"/>
        </w:rPr>
        <w:t>CTION ITEM</w:t>
      </w:r>
      <w:r w:rsidR="00EE3327" w:rsidRPr="00FD5318">
        <w:rPr>
          <w:rFonts w:cstheme="minorHAnsi"/>
          <w:b/>
          <w:sz w:val="24"/>
          <w:szCs w:val="24"/>
        </w:rPr>
        <w:t>S</w:t>
      </w:r>
    </w:p>
    <w:p w14:paraId="2F6B1FB1" w14:textId="6443049A" w:rsidR="00AC00D9" w:rsidRPr="00370D0F" w:rsidRDefault="00AC00D9" w:rsidP="00AC00D9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256AF2">
        <w:rPr>
          <w:rFonts w:ascii="Calibri" w:eastAsia="Calibri" w:hAnsi="Calibri" w:cs="Times New Roman"/>
          <w:bCs/>
          <w:sz w:val="24"/>
          <w:szCs w:val="24"/>
        </w:rPr>
        <w:t>Approve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 - </w:t>
      </w:r>
      <w:r w:rsidRPr="00370D0F">
        <w:rPr>
          <w:rFonts w:ascii="Calibri" w:eastAsia="Calibri" w:hAnsi="Calibri" w:cs="Times New Roman"/>
          <w:b/>
          <w:sz w:val="24"/>
          <w:szCs w:val="24"/>
        </w:rPr>
        <w:t>RESOLUTION NO. 2023-0</w:t>
      </w:r>
      <w:r>
        <w:rPr>
          <w:rFonts w:ascii="Calibri" w:eastAsia="Calibri" w:hAnsi="Calibri" w:cs="Times New Roman"/>
          <w:b/>
          <w:sz w:val="24"/>
          <w:szCs w:val="24"/>
        </w:rPr>
        <w:t>7-19</w:t>
      </w:r>
      <w:r w:rsidRPr="00370D0F">
        <w:rPr>
          <w:rFonts w:ascii="Calibri" w:eastAsia="Calibri" w:hAnsi="Calibri" w:cs="Times New Roman"/>
          <w:b/>
          <w:sz w:val="24"/>
          <w:szCs w:val="24"/>
        </w:rPr>
        <w:t>-0</w:t>
      </w:r>
      <w:r>
        <w:rPr>
          <w:rFonts w:ascii="Calibri" w:eastAsia="Calibri" w:hAnsi="Calibri" w:cs="Times New Roman"/>
          <w:b/>
          <w:sz w:val="24"/>
          <w:szCs w:val="24"/>
        </w:rPr>
        <w:t xml:space="preserve">1 </w:t>
      </w:r>
      <w:r w:rsidRPr="00370D0F">
        <w:rPr>
          <w:rFonts w:ascii="Calibri" w:eastAsia="Calibri" w:hAnsi="Calibri" w:cs="Times New Roman"/>
          <w:b/>
          <w:sz w:val="24"/>
          <w:szCs w:val="24"/>
        </w:rPr>
        <w:t>A RESOLUTION DIRECTING THE EXECUTIVE DIRECTOR TO AMEND 2023 AGREEMENT WITH WENZLAU ARCHITECTS</w:t>
      </w:r>
    </w:p>
    <w:p w14:paraId="77CC0FC2" w14:textId="3E8EE36C" w:rsidR="00AC00D9" w:rsidRPr="00AC00D9" w:rsidRDefault="00AC00D9" w:rsidP="00AC00D9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14:paraId="195115BE" w14:textId="65FC1518" w:rsidR="00B610F5" w:rsidRPr="00B610F5" w:rsidRDefault="00BE257C" w:rsidP="00FD5318">
      <w:pPr>
        <w:pStyle w:val="ListParagraph"/>
        <w:spacing w:after="0"/>
        <w:ind w:left="36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519AF339" w14:textId="754EF00D" w:rsidR="00424709" w:rsidRPr="00FD5318" w:rsidRDefault="0094154F" w:rsidP="00FD5318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4154F">
        <w:rPr>
          <w:rFonts w:cstheme="minorHAnsi"/>
          <w:b/>
          <w:bCs/>
          <w:sz w:val="24"/>
          <w:szCs w:val="24"/>
        </w:rPr>
        <w:t>DISCUSSION ITEMS</w:t>
      </w:r>
    </w:p>
    <w:p w14:paraId="7AC54FE4" w14:textId="77777777" w:rsidR="000B27FD" w:rsidRPr="0094154F" w:rsidRDefault="000B27FD" w:rsidP="00FD5318">
      <w:pPr>
        <w:pStyle w:val="ListParagraph"/>
        <w:ind w:left="360"/>
        <w:rPr>
          <w:rFonts w:cstheme="minorHAnsi"/>
          <w:b/>
          <w:bCs/>
          <w:sz w:val="24"/>
          <w:szCs w:val="24"/>
        </w:rPr>
      </w:pPr>
    </w:p>
    <w:p w14:paraId="33DAA350" w14:textId="0E6175FE" w:rsidR="00D22B9A" w:rsidRPr="00EF6B16" w:rsidRDefault="007E208E" w:rsidP="00FD5318">
      <w:pPr>
        <w:pStyle w:val="ListParagraph"/>
        <w:numPr>
          <w:ilvl w:val="0"/>
          <w:numId w:val="1"/>
        </w:numPr>
        <w:spacing w:after="0"/>
        <w:rPr>
          <w:rFonts w:cstheme="minorHAnsi"/>
          <w:bCs/>
          <w:sz w:val="24"/>
          <w:szCs w:val="24"/>
        </w:rPr>
      </w:pPr>
      <w:r w:rsidRPr="00EF6B16">
        <w:rPr>
          <w:rFonts w:cstheme="minorHAnsi"/>
          <w:b/>
          <w:sz w:val="24"/>
          <w:szCs w:val="24"/>
        </w:rPr>
        <w:t>FINANCIAL REPORT</w:t>
      </w:r>
      <w:r w:rsidR="00347940" w:rsidRPr="00EF6B16">
        <w:rPr>
          <w:rFonts w:cstheme="minorHAnsi"/>
          <w:b/>
          <w:sz w:val="24"/>
          <w:szCs w:val="24"/>
        </w:rPr>
        <w:t xml:space="preserve"> </w:t>
      </w:r>
    </w:p>
    <w:p w14:paraId="616A6E12" w14:textId="77777777" w:rsidR="0077215B" w:rsidRPr="0077215B" w:rsidRDefault="0077215B" w:rsidP="00FD5318">
      <w:pPr>
        <w:pStyle w:val="ListParagraph"/>
        <w:spacing w:after="0"/>
        <w:ind w:left="1080"/>
        <w:rPr>
          <w:rFonts w:cstheme="minorHAnsi"/>
          <w:b/>
          <w:sz w:val="24"/>
          <w:szCs w:val="24"/>
        </w:rPr>
      </w:pPr>
    </w:p>
    <w:p w14:paraId="4B0D9C4E" w14:textId="77777777" w:rsidR="00E34C6E" w:rsidRPr="00193BB4" w:rsidRDefault="00E34C6E" w:rsidP="00FD5318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 w:rsidRPr="00193BB4">
        <w:rPr>
          <w:rFonts w:cstheme="minorHAnsi"/>
          <w:b/>
          <w:sz w:val="24"/>
          <w:szCs w:val="24"/>
        </w:rPr>
        <w:t xml:space="preserve">PUBLIC COMMENT </w:t>
      </w:r>
    </w:p>
    <w:p w14:paraId="64322829" w14:textId="77777777" w:rsidR="00E34C6E" w:rsidRPr="00193BB4" w:rsidRDefault="00E34C6E" w:rsidP="00E34C6E">
      <w:pPr>
        <w:pStyle w:val="ListParagraph"/>
        <w:spacing w:after="0" w:line="240" w:lineRule="auto"/>
        <w:ind w:left="360"/>
        <w:rPr>
          <w:rFonts w:cstheme="minorHAnsi"/>
          <w:b/>
          <w:sz w:val="24"/>
          <w:szCs w:val="24"/>
        </w:rPr>
      </w:pPr>
      <w:r w:rsidRPr="00193BB4">
        <w:rPr>
          <w:rFonts w:cstheme="minorHAnsi"/>
          <w:bCs/>
          <w:sz w:val="24"/>
          <w:szCs w:val="24"/>
        </w:rPr>
        <w:t>Citizens may address the Commission regarding any item related to Port business, including items on the agenda</w:t>
      </w:r>
      <w:r w:rsidRPr="00193BB4">
        <w:rPr>
          <w:rFonts w:cstheme="minorHAnsi"/>
          <w:b/>
          <w:sz w:val="24"/>
          <w:szCs w:val="24"/>
        </w:rPr>
        <w:t>.</w:t>
      </w:r>
    </w:p>
    <w:p w14:paraId="733BA633" w14:textId="77777777" w:rsidR="00E34C6E" w:rsidRPr="00193BB4" w:rsidRDefault="00E34C6E" w:rsidP="00E34C6E">
      <w:pPr>
        <w:pStyle w:val="ListParagraph"/>
        <w:spacing w:after="0" w:line="240" w:lineRule="auto"/>
        <w:ind w:left="360"/>
        <w:rPr>
          <w:rFonts w:cstheme="minorHAnsi"/>
          <w:b/>
          <w:sz w:val="24"/>
          <w:szCs w:val="24"/>
        </w:rPr>
      </w:pPr>
    </w:p>
    <w:p w14:paraId="5263F5A7" w14:textId="77777777" w:rsidR="00E34C6E" w:rsidRPr="00193BB4" w:rsidRDefault="00E34C6E" w:rsidP="00E34C6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193BB4">
        <w:rPr>
          <w:rFonts w:cstheme="minorHAnsi"/>
          <w:b/>
          <w:sz w:val="24"/>
          <w:szCs w:val="24"/>
        </w:rPr>
        <w:t>COMMISSIONER REPORTS</w:t>
      </w:r>
    </w:p>
    <w:p w14:paraId="5FD3DCB6" w14:textId="77777777" w:rsidR="00E34C6E" w:rsidRPr="00193BB4" w:rsidRDefault="00E34C6E" w:rsidP="00E34C6E">
      <w:pPr>
        <w:pStyle w:val="ListParagraph"/>
        <w:spacing w:after="0" w:line="240" w:lineRule="auto"/>
        <w:ind w:left="360"/>
        <w:rPr>
          <w:rFonts w:cstheme="minorHAnsi"/>
          <w:b/>
          <w:sz w:val="24"/>
          <w:szCs w:val="24"/>
        </w:rPr>
      </w:pPr>
    </w:p>
    <w:p w14:paraId="5DC7122C" w14:textId="77777777" w:rsidR="00E34C6E" w:rsidRPr="00193BB4" w:rsidRDefault="00E34C6E" w:rsidP="00E34C6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193BB4">
        <w:rPr>
          <w:rFonts w:cstheme="minorHAnsi"/>
          <w:b/>
          <w:sz w:val="24"/>
          <w:szCs w:val="24"/>
        </w:rPr>
        <w:t>STAFF REPORTS</w:t>
      </w:r>
    </w:p>
    <w:p w14:paraId="39111CF1" w14:textId="77777777" w:rsidR="00B865E0" w:rsidRPr="00193BB4" w:rsidRDefault="00B865E0" w:rsidP="00E34C6E">
      <w:pPr>
        <w:spacing w:after="0" w:line="240" w:lineRule="auto"/>
        <w:rPr>
          <w:rFonts w:cstheme="minorHAnsi"/>
          <w:bCs/>
          <w:sz w:val="24"/>
          <w:szCs w:val="24"/>
        </w:rPr>
      </w:pPr>
      <w:bookmarkStart w:id="1" w:name="_Hlk70326431"/>
    </w:p>
    <w:bookmarkEnd w:id="1"/>
    <w:p w14:paraId="60902629" w14:textId="44773ACC" w:rsidR="00CD1A3F" w:rsidRPr="00BB64AF" w:rsidRDefault="00AB364E" w:rsidP="00BB64A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D1A3F">
        <w:rPr>
          <w:rFonts w:cstheme="minorHAnsi"/>
          <w:b/>
          <w:sz w:val="24"/>
          <w:szCs w:val="24"/>
        </w:rPr>
        <w:t>NEXT REGULAR MEETING:</w:t>
      </w:r>
      <w:r w:rsidRPr="00CD1A3F">
        <w:rPr>
          <w:rFonts w:cstheme="minorHAnsi"/>
          <w:sz w:val="24"/>
          <w:szCs w:val="24"/>
        </w:rPr>
        <w:t xml:space="preserve">  </w:t>
      </w:r>
      <w:r w:rsidR="00701FDA" w:rsidRPr="00CD1A3F">
        <w:rPr>
          <w:rFonts w:cstheme="minorHAnsi"/>
          <w:sz w:val="24"/>
          <w:szCs w:val="24"/>
        </w:rPr>
        <w:t>Wednesda</w:t>
      </w:r>
      <w:r w:rsidR="002005BC">
        <w:rPr>
          <w:rFonts w:cstheme="minorHAnsi"/>
          <w:sz w:val="24"/>
          <w:szCs w:val="24"/>
        </w:rPr>
        <w:t>y</w:t>
      </w:r>
      <w:r w:rsidR="00BA0D9D">
        <w:rPr>
          <w:rFonts w:cstheme="minorHAnsi"/>
          <w:sz w:val="24"/>
          <w:szCs w:val="24"/>
        </w:rPr>
        <w:t xml:space="preserve"> </w:t>
      </w:r>
      <w:r w:rsidR="00BB64AF">
        <w:rPr>
          <w:rFonts w:cstheme="minorHAnsi"/>
          <w:sz w:val="24"/>
          <w:szCs w:val="24"/>
        </w:rPr>
        <w:t>August 23</w:t>
      </w:r>
      <w:r w:rsidR="00BB64AF" w:rsidRPr="00BB64AF">
        <w:rPr>
          <w:rFonts w:cstheme="minorHAnsi"/>
          <w:sz w:val="24"/>
          <w:szCs w:val="24"/>
          <w:vertAlign w:val="superscript"/>
        </w:rPr>
        <w:t>rd</w:t>
      </w:r>
      <w:r w:rsidR="00BB64AF">
        <w:rPr>
          <w:rFonts w:cstheme="minorHAnsi"/>
          <w:sz w:val="24"/>
          <w:szCs w:val="24"/>
        </w:rPr>
        <w:t xml:space="preserve"> ,</w:t>
      </w:r>
      <w:r w:rsidR="00B610F5">
        <w:rPr>
          <w:rFonts w:cstheme="minorHAnsi"/>
          <w:sz w:val="24"/>
          <w:szCs w:val="24"/>
        </w:rPr>
        <w:t xml:space="preserve"> </w:t>
      </w:r>
      <w:r w:rsidR="007E5D62">
        <w:rPr>
          <w:rFonts w:cstheme="minorHAnsi"/>
          <w:sz w:val="24"/>
          <w:szCs w:val="24"/>
        </w:rPr>
        <w:t>2023</w:t>
      </w:r>
      <w:r w:rsidR="005B6E05" w:rsidRPr="00CD1A3F">
        <w:rPr>
          <w:rFonts w:cstheme="minorHAnsi"/>
          <w:sz w:val="24"/>
          <w:szCs w:val="24"/>
        </w:rPr>
        <w:t>,</w:t>
      </w:r>
      <w:r w:rsidR="00701FDA" w:rsidRPr="00CD1A3F">
        <w:rPr>
          <w:rFonts w:cstheme="minorHAnsi"/>
          <w:sz w:val="24"/>
          <w:szCs w:val="24"/>
        </w:rPr>
        <w:t xml:space="preserve"> at</w:t>
      </w:r>
      <w:r w:rsidR="00F86D0E" w:rsidRPr="00CD1A3F">
        <w:rPr>
          <w:rFonts w:cstheme="minorHAnsi"/>
          <w:sz w:val="24"/>
          <w:szCs w:val="24"/>
        </w:rPr>
        <w:t xml:space="preserve"> </w:t>
      </w:r>
      <w:r w:rsidR="00BB64AF">
        <w:rPr>
          <w:rFonts w:cstheme="minorHAnsi"/>
          <w:sz w:val="24"/>
          <w:szCs w:val="24"/>
        </w:rPr>
        <w:t>6:30</w:t>
      </w:r>
      <w:r w:rsidR="0068029A" w:rsidRPr="00BB64AF">
        <w:rPr>
          <w:rFonts w:cstheme="minorHAnsi"/>
          <w:sz w:val="24"/>
          <w:szCs w:val="24"/>
        </w:rPr>
        <w:t xml:space="preserve"> p.m.</w:t>
      </w:r>
      <w:r w:rsidR="000624C6" w:rsidRPr="00BB64AF">
        <w:rPr>
          <w:rFonts w:cstheme="minorHAnsi"/>
          <w:sz w:val="24"/>
          <w:szCs w:val="24"/>
        </w:rPr>
        <w:t xml:space="preserve"> Hybrid </w:t>
      </w:r>
      <w:r w:rsidR="00CD1A3F" w:rsidRPr="00BB64AF">
        <w:rPr>
          <w:sz w:val="24"/>
          <w:szCs w:val="24"/>
        </w:rPr>
        <w:t>Village Green Community Center 26159 Dulay Rd NE Kingston, WA 98346</w:t>
      </w:r>
    </w:p>
    <w:p w14:paraId="1514E038" w14:textId="77777777" w:rsidR="000624C6" w:rsidRPr="00193BB4" w:rsidRDefault="000624C6" w:rsidP="000624C6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5CEA7858" w14:textId="1DC29DC7" w:rsidR="00645146" w:rsidRPr="00B73743" w:rsidRDefault="00AB364E" w:rsidP="00DE26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610F5">
        <w:rPr>
          <w:rFonts w:cstheme="minorHAnsi"/>
          <w:b/>
          <w:sz w:val="24"/>
          <w:szCs w:val="24"/>
        </w:rPr>
        <w:t>ADJOURN</w:t>
      </w:r>
    </w:p>
    <w:sectPr w:rsidR="00645146" w:rsidRPr="00B73743" w:rsidSect="00CD3EBF">
      <w:type w:val="continuous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2EEC3" w14:textId="77777777" w:rsidR="0093028D" w:rsidRDefault="0093028D" w:rsidP="00D567DD">
      <w:pPr>
        <w:spacing w:after="0" w:line="240" w:lineRule="auto"/>
      </w:pPr>
      <w:r>
        <w:separator/>
      </w:r>
    </w:p>
  </w:endnote>
  <w:endnote w:type="continuationSeparator" w:id="0">
    <w:p w14:paraId="6C938A17" w14:textId="77777777" w:rsidR="0093028D" w:rsidRDefault="0093028D" w:rsidP="00D56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00BD" w14:textId="16EA38E0" w:rsidR="000F794E" w:rsidRPr="000F794E" w:rsidRDefault="00130BF3" w:rsidP="000F794E">
    <w:pPr>
      <w:pStyle w:val="Footer"/>
      <w:rPr>
        <w:rFonts w:ascii="Arial" w:hAnsi="Arial" w:cs="Arial"/>
        <w:color w:val="A6A6A6" w:themeColor="background1" w:themeShade="A6"/>
      </w:rPr>
    </w:pPr>
    <w:r>
      <w:rPr>
        <w:rFonts w:ascii="Arial" w:hAnsi="Arial" w:cs="Arial"/>
        <w:color w:val="A6A6A6" w:themeColor="background1" w:themeShade="A6"/>
      </w:rPr>
      <w:t>Ju</w:t>
    </w:r>
    <w:r w:rsidR="00BB64AF">
      <w:rPr>
        <w:rFonts w:ascii="Arial" w:hAnsi="Arial" w:cs="Arial"/>
        <w:color w:val="A6A6A6" w:themeColor="background1" w:themeShade="A6"/>
      </w:rPr>
      <w:t>ly</w:t>
    </w:r>
    <w:r w:rsidR="00E73246">
      <w:rPr>
        <w:rFonts w:ascii="Arial" w:hAnsi="Arial" w:cs="Arial"/>
        <w:color w:val="A6A6A6" w:themeColor="background1" w:themeShade="A6"/>
      </w:rPr>
      <w:t xml:space="preserve"> </w:t>
    </w:r>
    <w:r w:rsidR="00BB64AF">
      <w:rPr>
        <w:rFonts w:ascii="Arial" w:hAnsi="Arial" w:cs="Arial"/>
        <w:color w:val="A6A6A6" w:themeColor="background1" w:themeShade="A6"/>
      </w:rPr>
      <w:t>19</w:t>
    </w:r>
    <w:r w:rsidR="00FD6FBF">
      <w:rPr>
        <w:rFonts w:ascii="Arial" w:hAnsi="Arial" w:cs="Arial"/>
        <w:color w:val="A6A6A6" w:themeColor="background1" w:themeShade="A6"/>
      </w:rPr>
      <w:t xml:space="preserve">, </w:t>
    </w:r>
    <w:r w:rsidR="003E71C8">
      <w:rPr>
        <w:rFonts w:ascii="Arial" w:hAnsi="Arial" w:cs="Arial"/>
        <w:color w:val="A6A6A6" w:themeColor="background1" w:themeShade="A6"/>
      </w:rPr>
      <w:t>202</w:t>
    </w:r>
    <w:r w:rsidR="005E3348">
      <w:rPr>
        <w:rFonts w:ascii="Arial" w:hAnsi="Arial" w:cs="Arial"/>
        <w:color w:val="A6A6A6" w:themeColor="background1" w:themeShade="A6"/>
      </w:rPr>
      <w:t>3</w:t>
    </w:r>
    <w:r w:rsidR="00F422B6">
      <w:rPr>
        <w:rFonts w:ascii="Arial" w:hAnsi="Arial" w:cs="Arial"/>
        <w:color w:val="A6A6A6" w:themeColor="background1" w:themeShade="A6"/>
      </w:rPr>
      <w:tab/>
    </w:r>
    <w:r w:rsidR="000F794E" w:rsidRPr="000F794E">
      <w:rPr>
        <w:rFonts w:ascii="Arial" w:hAnsi="Arial" w:cs="Arial"/>
        <w:color w:val="A6A6A6" w:themeColor="background1" w:themeShade="A6"/>
      </w:rPr>
      <w:t>Regular Meeting Agenda</w:t>
    </w:r>
    <w:r w:rsidR="000F794E" w:rsidRPr="000F794E">
      <w:rPr>
        <w:rFonts w:ascii="Arial" w:hAnsi="Arial" w:cs="Arial"/>
        <w:color w:val="A6A6A6" w:themeColor="background1" w:themeShade="A6"/>
      </w:rPr>
      <w:tab/>
      <w:t xml:space="preserve">Page </w:t>
    </w:r>
    <w:sdt>
      <w:sdtPr>
        <w:rPr>
          <w:rFonts w:ascii="Arial" w:hAnsi="Arial" w:cs="Arial"/>
          <w:color w:val="A6A6A6" w:themeColor="background1" w:themeShade="A6"/>
        </w:rPr>
        <w:id w:val="-10543134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F794E" w:rsidRPr="000F794E">
          <w:rPr>
            <w:rFonts w:ascii="Arial" w:hAnsi="Arial" w:cs="Arial"/>
            <w:color w:val="A6A6A6" w:themeColor="background1" w:themeShade="A6"/>
          </w:rPr>
          <w:fldChar w:fldCharType="begin"/>
        </w:r>
        <w:r w:rsidR="000F794E" w:rsidRPr="000F794E">
          <w:rPr>
            <w:rFonts w:ascii="Arial" w:hAnsi="Arial" w:cs="Arial"/>
            <w:color w:val="A6A6A6" w:themeColor="background1" w:themeShade="A6"/>
          </w:rPr>
          <w:instrText xml:space="preserve"> PAGE   \* MERGEFORMAT </w:instrText>
        </w:r>
        <w:r w:rsidR="000F794E" w:rsidRPr="000F794E">
          <w:rPr>
            <w:rFonts w:ascii="Arial" w:hAnsi="Arial" w:cs="Arial"/>
            <w:color w:val="A6A6A6" w:themeColor="background1" w:themeShade="A6"/>
          </w:rPr>
          <w:fldChar w:fldCharType="separate"/>
        </w:r>
        <w:r w:rsidR="00D47C9A">
          <w:rPr>
            <w:rFonts w:ascii="Arial" w:hAnsi="Arial" w:cs="Arial"/>
            <w:noProof/>
            <w:color w:val="A6A6A6" w:themeColor="background1" w:themeShade="A6"/>
          </w:rPr>
          <w:t>2</w:t>
        </w:r>
        <w:r w:rsidR="000F794E" w:rsidRPr="000F794E">
          <w:rPr>
            <w:rFonts w:ascii="Arial" w:hAnsi="Arial" w:cs="Arial"/>
            <w:noProof/>
            <w:color w:val="A6A6A6" w:themeColor="background1" w:themeShade="A6"/>
          </w:rPr>
          <w:fldChar w:fldCharType="end"/>
        </w:r>
      </w:sdtContent>
    </w:sdt>
  </w:p>
  <w:p w14:paraId="0EFF24DC" w14:textId="77777777" w:rsidR="00D567DD" w:rsidRDefault="001C4706" w:rsidP="001C4706">
    <w:pPr>
      <w:pStyle w:val="Footer"/>
      <w:tabs>
        <w:tab w:val="clear" w:pos="4680"/>
        <w:tab w:val="clear" w:pos="9360"/>
        <w:tab w:val="left" w:pos="71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7A40F" w14:textId="77777777" w:rsidR="0093028D" w:rsidRDefault="0093028D" w:rsidP="00D567DD">
      <w:pPr>
        <w:spacing w:after="0" w:line="240" w:lineRule="auto"/>
      </w:pPr>
      <w:r>
        <w:separator/>
      </w:r>
    </w:p>
  </w:footnote>
  <w:footnote w:type="continuationSeparator" w:id="0">
    <w:p w14:paraId="0589D420" w14:textId="77777777" w:rsidR="0093028D" w:rsidRDefault="0093028D" w:rsidP="00D56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1DB2" w14:textId="77777777" w:rsidR="00D567DD" w:rsidRDefault="005D4973" w:rsidP="008373A7">
    <w:pPr>
      <w:pStyle w:val="Header"/>
      <w:jc w:val="center"/>
    </w:pPr>
    <w:r w:rsidRPr="00366328">
      <w:rPr>
        <w:noProof/>
      </w:rPr>
      <w:drawing>
        <wp:inline distT="0" distB="0" distL="0" distR="0" wp14:anchorId="5905257E" wp14:editId="357C336F">
          <wp:extent cx="1295400" cy="918782"/>
          <wp:effectExtent l="0" t="0" r="0" b="0"/>
          <wp:docPr id="3" name="Picture 3" descr="\\POK-DC-01\Administration\Logos\Crope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OK-DC-01\Administration\Logos\Crope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752" cy="933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A7F4D4" w14:textId="77777777" w:rsidR="00BE56E9" w:rsidRDefault="00BE56E9" w:rsidP="00BE56E9">
    <w:pPr>
      <w:pStyle w:val="Header"/>
      <w:jc w:val="center"/>
      <w:rPr>
        <w:rFonts w:ascii="Garamond" w:hAnsi="Garamond"/>
        <w:b/>
      </w:rPr>
    </w:pPr>
  </w:p>
  <w:p w14:paraId="0F684794" w14:textId="77777777" w:rsidR="00BE56E9" w:rsidRDefault="00BE56E9" w:rsidP="00BE56E9">
    <w:pPr>
      <w:pStyle w:val="Header"/>
      <w:jc w:val="center"/>
      <w:rPr>
        <w:rFonts w:ascii="Garamond" w:hAnsi="Garamond"/>
        <w:b/>
      </w:rPr>
    </w:pPr>
    <w:r w:rsidRPr="006B6264">
      <w:rPr>
        <w:rFonts w:ascii="Garamond" w:hAnsi="Garamond"/>
        <w:b/>
      </w:rPr>
      <w:t>Serving what matters today, with a view for tomorrow.</w:t>
    </w:r>
  </w:p>
  <w:p w14:paraId="2E8EB516" w14:textId="77777777" w:rsidR="007B67E8" w:rsidRDefault="00F422B6" w:rsidP="008373A7">
    <w:pPr>
      <w:pStyle w:val="Header"/>
      <w:jc w:val="center"/>
      <w:rPr>
        <w:rFonts w:ascii="Garamond" w:hAnsi="Garamond"/>
        <w:b/>
      </w:rPr>
    </w:pPr>
    <w:r>
      <w:rPr>
        <w:rFonts w:ascii="Garamond" w:hAnsi="Garamond"/>
        <w:b/>
      </w:rPr>
      <w:t xml:space="preserve"> </w:t>
    </w:r>
  </w:p>
  <w:p w14:paraId="33C5C8F0" w14:textId="77777777" w:rsidR="00AB364E" w:rsidRPr="007B67E8" w:rsidRDefault="00AB364E" w:rsidP="008373A7">
    <w:pPr>
      <w:pStyle w:val="Header"/>
      <w:jc w:val="center"/>
      <w:rPr>
        <w:rFonts w:ascii="Garamond" w:hAnsi="Garamond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033"/>
    <w:multiLevelType w:val="hybridMultilevel"/>
    <w:tmpl w:val="84C4C9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A4703"/>
    <w:multiLevelType w:val="hybridMultilevel"/>
    <w:tmpl w:val="186402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EB70AF"/>
    <w:multiLevelType w:val="hybridMultilevel"/>
    <w:tmpl w:val="1F0C9554"/>
    <w:lvl w:ilvl="0" w:tplc="04090015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4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FF561DB"/>
    <w:multiLevelType w:val="hybridMultilevel"/>
    <w:tmpl w:val="952671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C7223C"/>
    <w:multiLevelType w:val="hybridMultilevel"/>
    <w:tmpl w:val="30BE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5242D"/>
    <w:multiLevelType w:val="hybridMultilevel"/>
    <w:tmpl w:val="33A0C84C"/>
    <w:lvl w:ilvl="0" w:tplc="8C4E32EC">
      <w:start w:val="1"/>
      <w:numFmt w:val="upperLetter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E3C07"/>
    <w:multiLevelType w:val="hybridMultilevel"/>
    <w:tmpl w:val="1BE8D6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234186"/>
    <w:multiLevelType w:val="hybridMultilevel"/>
    <w:tmpl w:val="79DEA3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B2DBB"/>
    <w:multiLevelType w:val="hybridMultilevel"/>
    <w:tmpl w:val="EB7A5DA0"/>
    <w:lvl w:ilvl="0" w:tplc="4342C69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8C4E32EC">
      <w:start w:val="1"/>
      <w:numFmt w:val="upperLetter"/>
      <w:lvlText w:val="%2."/>
      <w:lvlJc w:val="left"/>
      <w:pPr>
        <w:ind w:left="108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2E7ADE"/>
    <w:multiLevelType w:val="hybridMultilevel"/>
    <w:tmpl w:val="E216F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563A1E"/>
    <w:multiLevelType w:val="hybridMultilevel"/>
    <w:tmpl w:val="C1A6AA6C"/>
    <w:lvl w:ilvl="0" w:tplc="7D4C286A">
      <w:start w:val="1"/>
      <w:numFmt w:val="upperLetter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4D76C4"/>
    <w:multiLevelType w:val="hybridMultilevel"/>
    <w:tmpl w:val="0CE628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B1842"/>
    <w:multiLevelType w:val="hybridMultilevel"/>
    <w:tmpl w:val="9370B5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7D37FF"/>
    <w:multiLevelType w:val="hybridMultilevel"/>
    <w:tmpl w:val="0AB079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21A76"/>
    <w:multiLevelType w:val="hybridMultilevel"/>
    <w:tmpl w:val="D0725BF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9A05BA4"/>
    <w:multiLevelType w:val="hybridMultilevel"/>
    <w:tmpl w:val="B5040E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92582D"/>
    <w:multiLevelType w:val="hybridMultilevel"/>
    <w:tmpl w:val="0BA4FF8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97622A"/>
    <w:multiLevelType w:val="hybridMultilevel"/>
    <w:tmpl w:val="5FCA3F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567DCF"/>
    <w:multiLevelType w:val="hybridMultilevel"/>
    <w:tmpl w:val="A8C8A9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C73B2"/>
    <w:multiLevelType w:val="hybridMultilevel"/>
    <w:tmpl w:val="48009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5601B7"/>
    <w:multiLevelType w:val="hybridMultilevel"/>
    <w:tmpl w:val="5FCA3FD8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796AB0"/>
    <w:multiLevelType w:val="hybridMultilevel"/>
    <w:tmpl w:val="F6B07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E63A72"/>
    <w:multiLevelType w:val="hybridMultilevel"/>
    <w:tmpl w:val="F8D6C65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107E7D"/>
    <w:multiLevelType w:val="hybridMultilevel"/>
    <w:tmpl w:val="A60C9D60"/>
    <w:lvl w:ilvl="0" w:tplc="DAB870E4">
      <w:start w:val="1"/>
      <w:numFmt w:val="upperLetter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3B4A33"/>
    <w:multiLevelType w:val="hybridMultilevel"/>
    <w:tmpl w:val="B24800B2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7F0B2593"/>
    <w:multiLevelType w:val="hybridMultilevel"/>
    <w:tmpl w:val="723E17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3280770">
    <w:abstractNumId w:val="8"/>
  </w:num>
  <w:num w:numId="2" w16cid:durableId="1161241797">
    <w:abstractNumId w:val="25"/>
  </w:num>
  <w:num w:numId="3" w16cid:durableId="2022276683">
    <w:abstractNumId w:val="7"/>
  </w:num>
  <w:num w:numId="4" w16cid:durableId="1755590676">
    <w:abstractNumId w:val="14"/>
  </w:num>
  <w:num w:numId="5" w16cid:durableId="1818065341">
    <w:abstractNumId w:val="18"/>
  </w:num>
  <w:num w:numId="6" w16cid:durableId="1672173814">
    <w:abstractNumId w:val="13"/>
  </w:num>
  <w:num w:numId="7" w16cid:durableId="750006505">
    <w:abstractNumId w:val="6"/>
  </w:num>
  <w:num w:numId="8" w16cid:durableId="1373190210">
    <w:abstractNumId w:val="1"/>
  </w:num>
  <w:num w:numId="9" w16cid:durableId="1125926374">
    <w:abstractNumId w:val="12"/>
  </w:num>
  <w:num w:numId="10" w16cid:durableId="1100641813">
    <w:abstractNumId w:val="22"/>
  </w:num>
  <w:num w:numId="11" w16cid:durableId="328992367">
    <w:abstractNumId w:val="10"/>
  </w:num>
  <w:num w:numId="12" w16cid:durableId="1850293110">
    <w:abstractNumId w:val="17"/>
  </w:num>
  <w:num w:numId="13" w16cid:durableId="1993606209">
    <w:abstractNumId w:val="19"/>
  </w:num>
  <w:num w:numId="14" w16cid:durableId="382679948">
    <w:abstractNumId w:val="24"/>
  </w:num>
  <w:num w:numId="15" w16cid:durableId="1193763152">
    <w:abstractNumId w:val="2"/>
  </w:num>
  <w:num w:numId="16" w16cid:durableId="966206652">
    <w:abstractNumId w:val="11"/>
  </w:num>
  <w:num w:numId="17" w16cid:durableId="1306082749">
    <w:abstractNumId w:val="16"/>
  </w:num>
  <w:num w:numId="18" w16cid:durableId="1967080240">
    <w:abstractNumId w:val="15"/>
  </w:num>
  <w:num w:numId="19" w16cid:durableId="701898698">
    <w:abstractNumId w:val="3"/>
  </w:num>
  <w:num w:numId="20" w16cid:durableId="405340915">
    <w:abstractNumId w:val="23"/>
  </w:num>
  <w:num w:numId="21" w16cid:durableId="104152126">
    <w:abstractNumId w:val="9"/>
  </w:num>
  <w:num w:numId="22" w16cid:durableId="917717266">
    <w:abstractNumId w:val="4"/>
  </w:num>
  <w:num w:numId="23" w16cid:durableId="1029256978">
    <w:abstractNumId w:val="21"/>
  </w:num>
  <w:num w:numId="24" w16cid:durableId="1515683801">
    <w:abstractNumId w:val="0"/>
  </w:num>
  <w:num w:numId="25" w16cid:durableId="1624313476">
    <w:abstractNumId w:val="5"/>
  </w:num>
  <w:num w:numId="26" w16cid:durableId="18966198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0A1"/>
    <w:rsid w:val="00002F2B"/>
    <w:rsid w:val="0001223E"/>
    <w:rsid w:val="00030F6F"/>
    <w:rsid w:val="0003604C"/>
    <w:rsid w:val="000624C6"/>
    <w:rsid w:val="00072CAB"/>
    <w:rsid w:val="00086FAC"/>
    <w:rsid w:val="00091D5F"/>
    <w:rsid w:val="000A18BB"/>
    <w:rsid w:val="000A398D"/>
    <w:rsid w:val="000B0DCE"/>
    <w:rsid w:val="000B27FD"/>
    <w:rsid w:val="000B2890"/>
    <w:rsid w:val="000C065C"/>
    <w:rsid w:val="000C57C2"/>
    <w:rsid w:val="000D210B"/>
    <w:rsid w:val="000D572A"/>
    <w:rsid w:val="000E2FDB"/>
    <w:rsid w:val="000F5E20"/>
    <w:rsid w:val="000F750E"/>
    <w:rsid w:val="000F794E"/>
    <w:rsid w:val="001133AF"/>
    <w:rsid w:val="001139C1"/>
    <w:rsid w:val="00113E53"/>
    <w:rsid w:val="00114EC8"/>
    <w:rsid w:val="0011752B"/>
    <w:rsid w:val="001250F1"/>
    <w:rsid w:val="00127920"/>
    <w:rsid w:val="001306CA"/>
    <w:rsid w:val="00130BF3"/>
    <w:rsid w:val="00144779"/>
    <w:rsid w:val="00146809"/>
    <w:rsid w:val="00147600"/>
    <w:rsid w:val="00147873"/>
    <w:rsid w:val="001573DE"/>
    <w:rsid w:val="00160260"/>
    <w:rsid w:val="00160613"/>
    <w:rsid w:val="00161BE8"/>
    <w:rsid w:val="001623D4"/>
    <w:rsid w:val="0018280C"/>
    <w:rsid w:val="00183D59"/>
    <w:rsid w:val="00190F58"/>
    <w:rsid w:val="00193BB4"/>
    <w:rsid w:val="001A1129"/>
    <w:rsid w:val="001A2733"/>
    <w:rsid w:val="001B05C0"/>
    <w:rsid w:val="001B1DD1"/>
    <w:rsid w:val="001B2A8D"/>
    <w:rsid w:val="001B330B"/>
    <w:rsid w:val="001B4E93"/>
    <w:rsid w:val="001C09B5"/>
    <w:rsid w:val="001C299B"/>
    <w:rsid w:val="001C4706"/>
    <w:rsid w:val="001C5321"/>
    <w:rsid w:val="001D1657"/>
    <w:rsid w:val="001D26B0"/>
    <w:rsid w:val="001D4B2C"/>
    <w:rsid w:val="001E3568"/>
    <w:rsid w:val="001F794D"/>
    <w:rsid w:val="002000D4"/>
    <w:rsid w:val="002005BC"/>
    <w:rsid w:val="00232950"/>
    <w:rsid w:val="00234907"/>
    <w:rsid w:val="00245CBE"/>
    <w:rsid w:val="002503E5"/>
    <w:rsid w:val="0025122C"/>
    <w:rsid w:val="002541AF"/>
    <w:rsid w:val="00254FD4"/>
    <w:rsid w:val="00256AF2"/>
    <w:rsid w:val="002575FE"/>
    <w:rsid w:val="00266B31"/>
    <w:rsid w:val="002847B4"/>
    <w:rsid w:val="002B04A2"/>
    <w:rsid w:val="002B654B"/>
    <w:rsid w:val="002D1BA9"/>
    <w:rsid w:val="002D2F0E"/>
    <w:rsid w:val="002E0A47"/>
    <w:rsid w:val="002E1433"/>
    <w:rsid w:val="002E20C4"/>
    <w:rsid w:val="002E6067"/>
    <w:rsid w:val="002E79E6"/>
    <w:rsid w:val="003065DA"/>
    <w:rsid w:val="00310C98"/>
    <w:rsid w:val="00317306"/>
    <w:rsid w:val="0033419B"/>
    <w:rsid w:val="00346D2F"/>
    <w:rsid w:val="00347940"/>
    <w:rsid w:val="00361B38"/>
    <w:rsid w:val="00363693"/>
    <w:rsid w:val="00364774"/>
    <w:rsid w:val="0036693F"/>
    <w:rsid w:val="00366D73"/>
    <w:rsid w:val="00370B42"/>
    <w:rsid w:val="00370D0F"/>
    <w:rsid w:val="00372FD3"/>
    <w:rsid w:val="00377174"/>
    <w:rsid w:val="003771B5"/>
    <w:rsid w:val="00383B3D"/>
    <w:rsid w:val="00384802"/>
    <w:rsid w:val="003862E2"/>
    <w:rsid w:val="00387701"/>
    <w:rsid w:val="00387E92"/>
    <w:rsid w:val="0039259B"/>
    <w:rsid w:val="003A3CFC"/>
    <w:rsid w:val="003A45BB"/>
    <w:rsid w:val="003A5355"/>
    <w:rsid w:val="003B4212"/>
    <w:rsid w:val="003B6593"/>
    <w:rsid w:val="003D4C60"/>
    <w:rsid w:val="003D5623"/>
    <w:rsid w:val="003D7785"/>
    <w:rsid w:val="003E5F02"/>
    <w:rsid w:val="003E71C8"/>
    <w:rsid w:val="00400772"/>
    <w:rsid w:val="00424709"/>
    <w:rsid w:val="00431647"/>
    <w:rsid w:val="004345F7"/>
    <w:rsid w:val="00436E8E"/>
    <w:rsid w:val="00444EF1"/>
    <w:rsid w:val="00447012"/>
    <w:rsid w:val="00464C51"/>
    <w:rsid w:val="004746F6"/>
    <w:rsid w:val="00474EBD"/>
    <w:rsid w:val="0047722D"/>
    <w:rsid w:val="00481F86"/>
    <w:rsid w:val="004931A3"/>
    <w:rsid w:val="00495DEC"/>
    <w:rsid w:val="00496308"/>
    <w:rsid w:val="00496361"/>
    <w:rsid w:val="004975A5"/>
    <w:rsid w:val="004A0100"/>
    <w:rsid w:val="004A3A82"/>
    <w:rsid w:val="004A438A"/>
    <w:rsid w:val="004C0066"/>
    <w:rsid w:val="004C41B4"/>
    <w:rsid w:val="004D1628"/>
    <w:rsid w:val="004E014F"/>
    <w:rsid w:val="004E3390"/>
    <w:rsid w:val="004F265D"/>
    <w:rsid w:val="004F5C3D"/>
    <w:rsid w:val="005005D1"/>
    <w:rsid w:val="00502205"/>
    <w:rsid w:val="005065F7"/>
    <w:rsid w:val="00507D56"/>
    <w:rsid w:val="00517CD6"/>
    <w:rsid w:val="00521BA1"/>
    <w:rsid w:val="00527F5E"/>
    <w:rsid w:val="00530B34"/>
    <w:rsid w:val="00540AB4"/>
    <w:rsid w:val="00551F9B"/>
    <w:rsid w:val="00553C3C"/>
    <w:rsid w:val="0055707D"/>
    <w:rsid w:val="00563DF9"/>
    <w:rsid w:val="005651F0"/>
    <w:rsid w:val="00567E2C"/>
    <w:rsid w:val="00572DCE"/>
    <w:rsid w:val="00576228"/>
    <w:rsid w:val="005879FD"/>
    <w:rsid w:val="005B6E05"/>
    <w:rsid w:val="005D34B2"/>
    <w:rsid w:val="005D4973"/>
    <w:rsid w:val="005D653A"/>
    <w:rsid w:val="005D73FA"/>
    <w:rsid w:val="005E2AAC"/>
    <w:rsid w:val="005E3348"/>
    <w:rsid w:val="005E54D1"/>
    <w:rsid w:val="006125F4"/>
    <w:rsid w:val="00630DE5"/>
    <w:rsid w:val="00631BC8"/>
    <w:rsid w:val="00641629"/>
    <w:rsid w:val="00644249"/>
    <w:rsid w:val="00645146"/>
    <w:rsid w:val="00645D6A"/>
    <w:rsid w:val="00647B78"/>
    <w:rsid w:val="00647F71"/>
    <w:rsid w:val="00653AD0"/>
    <w:rsid w:val="00661873"/>
    <w:rsid w:val="006667BB"/>
    <w:rsid w:val="0068029A"/>
    <w:rsid w:val="00682706"/>
    <w:rsid w:val="00692FF0"/>
    <w:rsid w:val="006A1245"/>
    <w:rsid w:val="006B1E6D"/>
    <w:rsid w:val="006B2D6D"/>
    <w:rsid w:val="006C42C5"/>
    <w:rsid w:val="006C5621"/>
    <w:rsid w:val="006D48BA"/>
    <w:rsid w:val="006D54CB"/>
    <w:rsid w:val="006D6AAC"/>
    <w:rsid w:val="006E6AF0"/>
    <w:rsid w:val="006E6E58"/>
    <w:rsid w:val="006F765A"/>
    <w:rsid w:val="00701FDA"/>
    <w:rsid w:val="00705A19"/>
    <w:rsid w:val="00712977"/>
    <w:rsid w:val="00717803"/>
    <w:rsid w:val="00722DFF"/>
    <w:rsid w:val="00725B70"/>
    <w:rsid w:val="007278BB"/>
    <w:rsid w:val="007311DC"/>
    <w:rsid w:val="00735170"/>
    <w:rsid w:val="0074181D"/>
    <w:rsid w:val="007441B1"/>
    <w:rsid w:val="007545A0"/>
    <w:rsid w:val="00760E01"/>
    <w:rsid w:val="0076428F"/>
    <w:rsid w:val="0077215B"/>
    <w:rsid w:val="00775528"/>
    <w:rsid w:val="00793A83"/>
    <w:rsid w:val="007A432D"/>
    <w:rsid w:val="007B67E8"/>
    <w:rsid w:val="007D5779"/>
    <w:rsid w:val="007E208E"/>
    <w:rsid w:val="007E5D62"/>
    <w:rsid w:val="007F40E2"/>
    <w:rsid w:val="00800192"/>
    <w:rsid w:val="008043AF"/>
    <w:rsid w:val="008161D6"/>
    <w:rsid w:val="008300BD"/>
    <w:rsid w:val="008373A7"/>
    <w:rsid w:val="00843BE8"/>
    <w:rsid w:val="00850D92"/>
    <w:rsid w:val="008619F2"/>
    <w:rsid w:val="008720C7"/>
    <w:rsid w:val="0088050F"/>
    <w:rsid w:val="0088193D"/>
    <w:rsid w:val="0089668A"/>
    <w:rsid w:val="0089673B"/>
    <w:rsid w:val="008A012D"/>
    <w:rsid w:val="008B3004"/>
    <w:rsid w:val="008B4C09"/>
    <w:rsid w:val="008C3387"/>
    <w:rsid w:val="008C433E"/>
    <w:rsid w:val="00901656"/>
    <w:rsid w:val="009047C3"/>
    <w:rsid w:val="00904A6A"/>
    <w:rsid w:val="009133B0"/>
    <w:rsid w:val="00921855"/>
    <w:rsid w:val="0092317B"/>
    <w:rsid w:val="0093028D"/>
    <w:rsid w:val="00932B13"/>
    <w:rsid w:val="00932F3F"/>
    <w:rsid w:val="009369D1"/>
    <w:rsid w:val="0093721B"/>
    <w:rsid w:val="00937C99"/>
    <w:rsid w:val="0094154F"/>
    <w:rsid w:val="009433FC"/>
    <w:rsid w:val="009517C0"/>
    <w:rsid w:val="009549B4"/>
    <w:rsid w:val="00962F45"/>
    <w:rsid w:val="00976F30"/>
    <w:rsid w:val="009817CB"/>
    <w:rsid w:val="00991988"/>
    <w:rsid w:val="00991B55"/>
    <w:rsid w:val="0099750C"/>
    <w:rsid w:val="009B5663"/>
    <w:rsid w:val="009C38AD"/>
    <w:rsid w:val="009D135D"/>
    <w:rsid w:val="009D1DAE"/>
    <w:rsid w:val="009D25B0"/>
    <w:rsid w:val="009E5D13"/>
    <w:rsid w:val="009E670B"/>
    <w:rsid w:val="009F14FC"/>
    <w:rsid w:val="009F3414"/>
    <w:rsid w:val="009F6358"/>
    <w:rsid w:val="009F7F4C"/>
    <w:rsid w:val="00A0350E"/>
    <w:rsid w:val="00A10B9C"/>
    <w:rsid w:val="00A13319"/>
    <w:rsid w:val="00A13C02"/>
    <w:rsid w:val="00A37715"/>
    <w:rsid w:val="00A46E93"/>
    <w:rsid w:val="00A50AE9"/>
    <w:rsid w:val="00A526B3"/>
    <w:rsid w:val="00A55EF6"/>
    <w:rsid w:val="00A624BF"/>
    <w:rsid w:val="00A66BB4"/>
    <w:rsid w:val="00A71292"/>
    <w:rsid w:val="00A756E5"/>
    <w:rsid w:val="00A840A1"/>
    <w:rsid w:val="00A86237"/>
    <w:rsid w:val="00A9002F"/>
    <w:rsid w:val="00A923BF"/>
    <w:rsid w:val="00A94148"/>
    <w:rsid w:val="00AA30FF"/>
    <w:rsid w:val="00AA6604"/>
    <w:rsid w:val="00AA686A"/>
    <w:rsid w:val="00AB2339"/>
    <w:rsid w:val="00AB364E"/>
    <w:rsid w:val="00AC00D9"/>
    <w:rsid w:val="00AD1378"/>
    <w:rsid w:val="00AD3DAA"/>
    <w:rsid w:val="00AD5938"/>
    <w:rsid w:val="00AF3610"/>
    <w:rsid w:val="00AF77EB"/>
    <w:rsid w:val="00AF7933"/>
    <w:rsid w:val="00B00099"/>
    <w:rsid w:val="00B00319"/>
    <w:rsid w:val="00B01003"/>
    <w:rsid w:val="00B0282A"/>
    <w:rsid w:val="00B0622C"/>
    <w:rsid w:val="00B22B83"/>
    <w:rsid w:val="00B236E2"/>
    <w:rsid w:val="00B27DE1"/>
    <w:rsid w:val="00B32259"/>
    <w:rsid w:val="00B32EED"/>
    <w:rsid w:val="00B37C7F"/>
    <w:rsid w:val="00B46CA0"/>
    <w:rsid w:val="00B610F5"/>
    <w:rsid w:val="00B64237"/>
    <w:rsid w:val="00B73743"/>
    <w:rsid w:val="00B801FB"/>
    <w:rsid w:val="00B83D73"/>
    <w:rsid w:val="00B865E0"/>
    <w:rsid w:val="00B96B14"/>
    <w:rsid w:val="00BA06F5"/>
    <w:rsid w:val="00BA0D9D"/>
    <w:rsid w:val="00BA1D61"/>
    <w:rsid w:val="00BA7139"/>
    <w:rsid w:val="00BA7643"/>
    <w:rsid w:val="00BA7F84"/>
    <w:rsid w:val="00BB14EC"/>
    <w:rsid w:val="00BB3C7E"/>
    <w:rsid w:val="00BB64AF"/>
    <w:rsid w:val="00BD1B4F"/>
    <w:rsid w:val="00BE07D6"/>
    <w:rsid w:val="00BE11C4"/>
    <w:rsid w:val="00BE244C"/>
    <w:rsid w:val="00BE257C"/>
    <w:rsid w:val="00BE56E9"/>
    <w:rsid w:val="00BF1A41"/>
    <w:rsid w:val="00BF1D12"/>
    <w:rsid w:val="00BF72DC"/>
    <w:rsid w:val="00C1089C"/>
    <w:rsid w:val="00C145D3"/>
    <w:rsid w:val="00C26967"/>
    <w:rsid w:val="00C30080"/>
    <w:rsid w:val="00C35753"/>
    <w:rsid w:val="00C36481"/>
    <w:rsid w:val="00C40C64"/>
    <w:rsid w:val="00C45570"/>
    <w:rsid w:val="00C45ADB"/>
    <w:rsid w:val="00C64301"/>
    <w:rsid w:val="00C7481E"/>
    <w:rsid w:val="00C76225"/>
    <w:rsid w:val="00C77D22"/>
    <w:rsid w:val="00C86CBE"/>
    <w:rsid w:val="00C92252"/>
    <w:rsid w:val="00C9524F"/>
    <w:rsid w:val="00CB5C83"/>
    <w:rsid w:val="00CC26DB"/>
    <w:rsid w:val="00CC2B87"/>
    <w:rsid w:val="00CC7C3F"/>
    <w:rsid w:val="00CD1A3F"/>
    <w:rsid w:val="00CD3EBF"/>
    <w:rsid w:val="00CE2E86"/>
    <w:rsid w:val="00CE64A3"/>
    <w:rsid w:val="00CE76B3"/>
    <w:rsid w:val="00CF1235"/>
    <w:rsid w:val="00CF2608"/>
    <w:rsid w:val="00D030AF"/>
    <w:rsid w:val="00D163D2"/>
    <w:rsid w:val="00D17C6D"/>
    <w:rsid w:val="00D203EE"/>
    <w:rsid w:val="00D22B9A"/>
    <w:rsid w:val="00D2502C"/>
    <w:rsid w:val="00D276DD"/>
    <w:rsid w:val="00D334A6"/>
    <w:rsid w:val="00D4095D"/>
    <w:rsid w:val="00D4187C"/>
    <w:rsid w:val="00D42252"/>
    <w:rsid w:val="00D453D2"/>
    <w:rsid w:val="00D47C9A"/>
    <w:rsid w:val="00D567DD"/>
    <w:rsid w:val="00D837DF"/>
    <w:rsid w:val="00D90BEA"/>
    <w:rsid w:val="00D94CBD"/>
    <w:rsid w:val="00D97FD0"/>
    <w:rsid w:val="00DA142C"/>
    <w:rsid w:val="00DA5B33"/>
    <w:rsid w:val="00DC1427"/>
    <w:rsid w:val="00DD3F66"/>
    <w:rsid w:val="00DD4F7C"/>
    <w:rsid w:val="00DE0FF9"/>
    <w:rsid w:val="00DE48EA"/>
    <w:rsid w:val="00E004D5"/>
    <w:rsid w:val="00E04982"/>
    <w:rsid w:val="00E1470A"/>
    <w:rsid w:val="00E303E1"/>
    <w:rsid w:val="00E3266E"/>
    <w:rsid w:val="00E34C6E"/>
    <w:rsid w:val="00E37137"/>
    <w:rsid w:val="00E401EB"/>
    <w:rsid w:val="00E43A61"/>
    <w:rsid w:val="00E4770F"/>
    <w:rsid w:val="00E5261E"/>
    <w:rsid w:val="00E619B0"/>
    <w:rsid w:val="00E7042A"/>
    <w:rsid w:val="00E73246"/>
    <w:rsid w:val="00E739FD"/>
    <w:rsid w:val="00E76500"/>
    <w:rsid w:val="00E81555"/>
    <w:rsid w:val="00E82550"/>
    <w:rsid w:val="00E83FE1"/>
    <w:rsid w:val="00E84824"/>
    <w:rsid w:val="00E86D4C"/>
    <w:rsid w:val="00E870ED"/>
    <w:rsid w:val="00E87D00"/>
    <w:rsid w:val="00E90C8E"/>
    <w:rsid w:val="00E91D01"/>
    <w:rsid w:val="00E93A7C"/>
    <w:rsid w:val="00E9639C"/>
    <w:rsid w:val="00E96A4B"/>
    <w:rsid w:val="00EA29D7"/>
    <w:rsid w:val="00EA5A56"/>
    <w:rsid w:val="00EB01E4"/>
    <w:rsid w:val="00EB55FF"/>
    <w:rsid w:val="00EC3C6C"/>
    <w:rsid w:val="00ED7734"/>
    <w:rsid w:val="00EE2E60"/>
    <w:rsid w:val="00EE3327"/>
    <w:rsid w:val="00EE3B41"/>
    <w:rsid w:val="00EE6A22"/>
    <w:rsid w:val="00EF0E79"/>
    <w:rsid w:val="00EF6B16"/>
    <w:rsid w:val="00F167D8"/>
    <w:rsid w:val="00F20F01"/>
    <w:rsid w:val="00F22538"/>
    <w:rsid w:val="00F37E5E"/>
    <w:rsid w:val="00F422B6"/>
    <w:rsid w:val="00F446F7"/>
    <w:rsid w:val="00F52754"/>
    <w:rsid w:val="00F547C8"/>
    <w:rsid w:val="00F5653D"/>
    <w:rsid w:val="00F57B07"/>
    <w:rsid w:val="00F62D6A"/>
    <w:rsid w:val="00F672DD"/>
    <w:rsid w:val="00F67DF7"/>
    <w:rsid w:val="00F724EC"/>
    <w:rsid w:val="00F73862"/>
    <w:rsid w:val="00F80852"/>
    <w:rsid w:val="00F829EA"/>
    <w:rsid w:val="00F843F9"/>
    <w:rsid w:val="00F86D0E"/>
    <w:rsid w:val="00F87388"/>
    <w:rsid w:val="00F913EE"/>
    <w:rsid w:val="00FA014E"/>
    <w:rsid w:val="00FA0EAC"/>
    <w:rsid w:val="00FA3077"/>
    <w:rsid w:val="00FB71E7"/>
    <w:rsid w:val="00FC7EBC"/>
    <w:rsid w:val="00FD5318"/>
    <w:rsid w:val="00FD53B5"/>
    <w:rsid w:val="00FD6639"/>
    <w:rsid w:val="00FD6FBF"/>
    <w:rsid w:val="00FF1562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0E6E2132"/>
  <w15:docId w15:val="{74D57A79-A0AD-4AED-9442-D18CDE56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0A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840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6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7DD"/>
  </w:style>
  <w:style w:type="paragraph" w:styleId="Footer">
    <w:name w:val="footer"/>
    <w:basedOn w:val="Normal"/>
    <w:link w:val="FooterChar"/>
    <w:uiPriority w:val="99"/>
    <w:unhideWhenUsed/>
    <w:rsid w:val="00D56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7DD"/>
  </w:style>
  <w:style w:type="character" w:styleId="Strong">
    <w:name w:val="Strong"/>
    <w:basedOn w:val="DefaultParagraphFont"/>
    <w:uiPriority w:val="22"/>
    <w:qFormat/>
    <w:rsid w:val="00A66BB4"/>
    <w:rPr>
      <w:b/>
      <w:bCs/>
    </w:rPr>
  </w:style>
  <w:style w:type="paragraph" w:styleId="ListParagraph">
    <w:name w:val="List Paragraph"/>
    <w:basedOn w:val="Normal"/>
    <w:uiPriority w:val="34"/>
    <w:qFormat/>
    <w:rsid w:val="00AB364E"/>
    <w:pPr>
      <w:ind w:left="720"/>
      <w:contextualSpacing/>
    </w:pPr>
  </w:style>
  <w:style w:type="paragraph" w:customStyle="1" w:styleId="Default">
    <w:name w:val="Default"/>
    <w:rsid w:val="005879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26B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26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37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13E53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0009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E356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14EC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0B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6ABB8-F277-4621-9032-B9373B11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grege@portofkingston.org</dc:creator>
  <cp:keywords/>
  <dc:description/>
  <cp:lastModifiedBy>Kris Williams</cp:lastModifiedBy>
  <cp:revision>8</cp:revision>
  <cp:lastPrinted>2023-04-25T18:50:00Z</cp:lastPrinted>
  <dcterms:created xsi:type="dcterms:W3CDTF">2023-07-17T16:10:00Z</dcterms:created>
  <dcterms:modified xsi:type="dcterms:W3CDTF">2023-07-18T23:14:00Z</dcterms:modified>
</cp:coreProperties>
</file>