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Ind w:w="-5" w:type="dxa"/>
        <w:tblLook w:val="04A0" w:firstRow="1" w:lastRow="0" w:firstColumn="1" w:lastColumn="0" w:noHBand="0" w:noVBand="1"/>
      </w:tblPr>
      <w:tblGrid>
        <w:gridCol w:w="2700"/>
        <w:gridCol w:w="6660"/>
      </w:tblGrid>
      <w:tr w:rsidR="00FB5BF0" w14:paraId="5B11A984" w14:textId="77777777" w:rsidTr="008A0F8A">
        <w:trPr>
          <w:trHeight w:val="1430"/>
        </w:trPr>
        <w:tc>
          <w:tcPr>
            <w:tcW w:w="2700" w:type="dxa"/>
            <w:tcBorders>
              <w:top w:val="single" w:sz="4" w:space="0" w:color="auto"/>
              <w:left w:val="single" w:sz="4" w:space="0" w:color="auto"/>
              <w:bottom w:val="single" w:sz="4" w:space="0" w:color="auto"/>
              <w:right w:val="nil"/>
            </w:tcBorders>
          </w:tcPr>
          <w:p w14:paraId="79EB4A42" w14:textId="77777777" w:rsidR="00FB5BF0" w:rsidRDefault="00FB5BF0" w:rsidP="008A0F8A">
            <w:r>
              <w:rPr>
                <w:noProof/>
              </w:rPr>
              <w:drawing>
                <wp:inline distT="0" distB="0" distL="0" distR="0" wp14:anchorId="59669197" wp14:editId="4EEC32B5">
                  <wp:extent cx="1314144" cy="9950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201" cy="1028404"/>
                          </a:xfrm>
                          <a:prstGeom prst="rect">
                            <a:avLst/>
                          </a:prstGeom>
                        </pic:spPr>
                      </pic:pic>
                    </a:graphicData>
                  </a:graphic>
                </wp:inline>
              </w:drawing>
            </w:r>
          </w:p>
        </w:tc>
        <w:tc>
          <w:tcPr>
            <w:tcW w:w="6660" w:type="dxa"/>
            <w:tcBorders>
              <w:left w:val="nil"/>
            </w:tcBorders>
            <w:shd w:val="clear" w:color="auto" w:fill="D9D9D9" w:themeFill="background1" w:themeFillShade="D9"/>
          </w:tcPr>
          <w:p w14:paraId="528CC20F" w14:textId="77777777" w:rsidR="00FB5BF0" w:rsidRDefault="00FB5BF0" w:rsidP="008A0F8A">
            <w:pPr>
              <w:pStyle w:val="NoSpacing"/>
              <w:jc w:val="center"/>
              <w:rPr>
                <w:b/>
                <w:i/>
                <w:sz w:val="32"/>
                <w:szCs w:val="32"/>
              </w:rPr>
            </w:pPr>
            <w:r>
              <w:rPr>
                <w:b/>
                <w:i/>
                <w:sz w:val="32"/>
                <w:szCs w:val="32"/>
              </w:rPr>
              <w:t>Port of Kingston Regular</w:t>
            </w:r>
            <w:r w:rsidRPr="00760B0D">
              <w:rPr>
                <w:b/>
                <w:i/>
                <w:sz w:val="32"/>
                <w:szCs w:val="32"/>
              </w:rPr>
              <w:t xml:space="preserve"> Meeting</w:t>
            </w:r>
            <w:r w:rsidR="00705983">
              <w:rPr>
                <w:b/>
                <w:i/>
                <w:sz w:val="32"/>
                <w:szCs w:val="32"/>
              </w:rPr>
              <w:t xml:space="preserve"> Minutes</w:t>
            </w:r>
          </w:p>
          <w:p w14:paraId="7CFD8B7E" w14:textId="77777777" w:rsidR="00FB5BF0" w:rsidRDefault="00FB5BF0" w:rsidP="008A0F8A">
            <w:pPr>
              <w:pStyle w:val="NoSpacing"/>
              <w:jc w:val="center"/>
              <w:rPr>
                <w:b/>
                <w:i/>
                <w:sz w:val="32"/>
                <w:szCs w:val="32"/>
              </w:rPr>
            </w:pPr>
          </w:p>
          <w:p w14:paraId="25DD5D02" w14:textId="2E802478" w:rsidR="00FB5BF0" w:rsidRDefault="00AA46ED" w:rsidP="008A0F8A">
            <w:pPr>
              <w:pStyle w:val="NoSpacing"/>
              <w:jc w:val="right"/>
              <w:rPr>
                <w:b/>
                <w:sz w:val="24"/>
                <w:szCs w:val="24"/>
              </w:rPr>
            </w:pPr>
            <w:r>
              <w:rPr>
                <w:b/>
                <w:sz w:val="24"/>
                <w:szCs w:val="24"/>
              </w:rPr>
              <w:t>09/22</w:t>
            </w:r>
            <w:r w:rsidR="00FB5BF0">
              <w:rPr>
                <w:b/>
                <w:sz w:val="24"/>
                <w:szCs w:val="24"/>
              </w:rPr>
              <w:t>/2015 7:00 PM</w:t>
            </w:r>
          </w:p>
          <w:p w14:paraId="3845CF7F" w14:textId="77777777" w:rsidR="00FB5BF0" w:rsidRDefault="00FB5BF0" w:rsidP="008A0F8A">
            <w:pPr>
              <w:pStyle w:val="NoSpacing"/>
              <w:jc w:val="right"/>
              <w:rPr>
                <w:b/>
                <w:sz w:val="24"/>
                <w:szCs w:val="24"/>
              </w:rPr>
            </w:pPr>
            <w:r>
              <w:rPr>
                <w:b/>
                <w:sz w:val="24"/>
                <w:szCs w:val="24"/>
              </w:rPr>
              <w:t>Kingston Cove Yacht Club: 25878 Washington Blvd Kingston WA</w:t>
            </w:r>
          </w:p>
          <w:p w14:paraId="693616B2" w14:textId="77777777" w:rsidR="00FB5BF0" w:rsidRPr="00760B0D" w:rsidRDefault="00FB5BF0" w:rsidP="008A0F8A">
            <w:pPr>
              <w:pStyle w:val="NoSpacing"/>
              <w:jc w:val="right"/>
              <w:rPr>
                <w:b/>
                <w:sz w:val="24"/>
                <w:szCs w:val="24"/>
              </w:rPr>
            </w:pPr>
          </w:p>
        </w:tc>
      </w:tr>
    </w:tbl>
    <w:p w14:paraId="4FA11AA6" w14:textId="77777777" w:rsidR="00FB5BF0" w:rsidRDefault="00FB5BF0" w:rsidP="00FB5BF0"/>
    <w:p w14:paraId="72882925" w14:textId="77777777" w:rsidR="00FB5BF0" w:rsidRDefault="00FB5BF0" w:rsidP="00FB5BF0">
      <w:pPr>
        <w:rPr>
          <w:sz w:val="28"/>
          <w:szCs w:val="28"/>
        </w:rPr>
      </w:pPr>
      <w:r>
        <w:rPr>
          <w:b/>
          <w:sz w:val="28"/>
          <w:szCs w:val="28"/>
        </w:rPr>
        <w:t>Meeting called by:</w:t>
      </w:r>
      <w:r>
        <w:rPr>
          <w:b/>
          <w:sz w:val="28"/>
          <w:szCs w:val="28"/>
        </w:rPr>
        <w:tab/>
      </w:r>
      <w:r>
        <w:rPr>
          <w:b/>
          <w:sz w:val="28"/>
          <w:szCs w:val="28"/>
        </w:rPr>
        <w:tab/>
      </w:r>
      <w:r>
        <w:rPr>
          <w:sz w:val="28"/>
          <w:szCs w:val="28"/>
        </w:rPr>
        <w:t>Port of Kingston Commissioners</w:t>
      </w:r>
    </w:p>
    <w:p w14:paraId="6C9F5E49" w14:textId="61DB6863" w:rsidR="00FB5BF0" w:rsidRDefault="00FB5BF0" w:rsidP="00FB5BF0">
      <w:pPr>
        <w:rPr>
          <w:sz w:val="28"/>
          <w:szCs w:val="28"/>
        </w:rPr>
      </w:pPr>
      <w:r>
        <w:rPr>
          <w:b/>
          <w:sz w:val="28"/>
          <w:szCs w:val="28"/>
        </w:rPr>
        <w:t>Type of meeting:</w:t>
      </w:r>
      <w:r>
        <w:rPr>
          <w:b/>
          <w:sz w:val="28"/>
          <w:szCs w:val="28"/>
        </w:rPr>
        <w:tab/>
      </w:r>
      <w:r>
        <w:rPr>
          <w:b/>
          <w:sz w:val="28"/>
          <w:szCs w:val="28"/>
        </w:rPr>
        <w:tab/>
      </w:r>
      <w:r>
        <w:rPr>
          <w:sz w:val="28"/>
          <w:szCs w:val="28"/>
        </w:rPr>
        <w:t>Regular</w:t>
      </w:r>
      <w:r w:rsidR="00AA46ED">
        <w:rPr>
          <w:sz w:val="28"/>
          <w:szCs w:val="28"/>
        </w:rPr>
        <w:t xml:space="preserve"> Meeting</w:t>
      </w:r>
    </w:p>
    <w:tbl>
      <w:tblPr>
        <w:tblStyle w:val="TableGrid"/>
        <w:tblW w:w="0" w:type="auto"/>
        <w:tblLook w:val="04A0" w:firstRow="1" w:lastRow="0" w:firstColumn="1" w:lastColumn="0" w:noHBand="0" w:noVBand="1"/>
      </w:tblPr>
      <w:tblGrid>
        <w:gridCol w:w="9350"/>
      </w:tblGrid>
      <w:tr w:rsidR="00FB5BF0" w14:paraId="4D63CFFA" w14:textId="77777777" w:rsidTr="008A0F8A">
        <w:trPr>
          <w:trHeight w:val="9620"/>
        </w:trPr>
        <w:tc>
          <w:tcPr>
            <w:tcW w:w="9350" w:type="dxa"/>
            <w:tcBorders>
              <w:top w:val="nil"/>
              <w:left w:val="nil"/>
              <w:bottom w:val="nil"/>
              <w:right w:val="nil"/>
            </w:tcBorders>
          </w:tcPr>
          <w:p w14:paraId="65DFB1DA" w14:textId="77777777" w:rsidR="00CF06C7" w:rsidRDefault="00CF06C7" w:rsidP="008A0F8A">
            <w:pPr>
              <w:jc w:val="center"/>
              <w:rPr>
                <w:b/>
                <w:sz w:val="28"/>
                <w:szCs w:val="28"/>
              </w:rPr>
            </w:pPr>
          </w:p>
          <w:p w14:paraId="0FEB3808" w14:textId="68AA91C0" w:rsidR="00FB5BF0" w:rsidRPr="00A12FF3" w:rsidRDefault="00FB5BF0" w:rsidP="008A0F8A">
            <w:pPr>
              <w:jc w:val="center"/>
              <w:rPr>
                <w:b/>
                <w:sz w:val="72"/>
                <w:szCs w:val="72"/>
              </w:rPr>
            </w:pPr>
            <w:r>
              <w:rPr>
                <w:b/>
                <w:sz w:val="28"/>
                <w:szCs w:val="28"/>
              </w:rPr>
              <w:t>MEETING MINUTES</w:t>
            </w:r>
            <w:r w:rsidR="00A12FF3">
              <w:rPr>
                <w:b/>
                <w:sz w:val="28"/>
                <w:szCs w:val="28"/>
              </w:rPr>
              <w:t xml:space="preserve"> </w:t>
            </w:r>
          </w:p>
          <w:p w14:paraId="4DD148CC" w14:textId="77777777" w:rsidR="00FB5BF0" w:rsidRDefault="00FB5BF0" w:rsidP="008A0F8A">
            <w:pPr>
              <w:rPr>
                <w:b/>
                <w:sz w:val="28"/>
                <w:szCs w:val="28"/>
              </w:rPr>
            </w:pPr>
          </w:p>
          <w:p w14:paraId="70E2954B" w14:textId="4A75DF8D" w:rsidR="00FB5BF0" w:rsidRDefault="00FB5BF0" w:rsidP="008A0F8A">
            <w:pPr>
              <w:rPr>
                <w:b/>
                <w:sz w:val="28"/>
                <w:szCs w:val="28"/>
                <w:u w:val="single"/>
              </w:rPr>
            </w:pPr>
            <w:r>
              <w:rPr>
                <w:b/>
                <w:sz w:val="28"/>
                <w:szCs w:val="28"/>
                <w:u w:val="single"/>
              </w:rPr>
              <w:t>Commissioners Present</w:t>
            </w:r>
            <w:r>
              <w:rPr>
                <w:b/>
                <w:sz w:val="28"/>
                <w:szCs w:val="28"/>
              </w:rPr>
              <w:t xml:space="preserve">                          </w:t>
            </w:r>
            <w:r w:rsidR="00A2374C">
              <w:rPr>
                <w:b/>
                <w:sz w:val="28"/>
                <w:szCs w:val="28"/>
              </w:rPr>
              <w:t xml:space="preserve">  </w:t>
            </w:r>
            <w:r>
              <w:rPr>
                <w:b/>
                <w:sz w:val="28"/>
                <w:szCs w:val="28"/>
              </w:rPr>
              <w:t xml:space="preserve">              </w:t>
            </w:r>
            <w:r>
              <w:rPr>
                <w:b/>
                <w:sz w:val="28"/>
                <w:szCs w:val="28"/>
                <w:u w:val="single"/>
              </w:rPr>
              <w:t>Commissioners Excused</w:t>
            </w:r>
          </w:p>
          <w:p w14:paraId="3F86609F" w14:textId="77777777" w:rsidR="00FB5BF0" w:rsidRDefault="00FB5BF0" w:rsidP="008A0F8A">
            <w:pPr>
              <w:rPr>
                <w:sz w:val="24"/>
                <w:szCs w:val="24"/>
              </w:rPr>
            </w:pPr>
            <w:r>
              <w:rPr>
                <w:sz w:val="24"/>
                <w:szCs w:val="24"/>
              </w:rPr>
              <w:t>Commissioner, Pete DeBoer</w:t>
            </w:r>
            <w:r w:rsidR="00191BD4">
              <w:rPr>
                <w:sz w:val="24"/>
                <w:szCs w:val="24"/>
              </w:rPr>
              <w:t xml:space="preserve">                                                               </w:t>
            </w:r>
          </w:p>
          <w:p w14:paraId="21358FB3" w14:textId="77777777" w:rsidR="00FB5BF0" w:rsidRDefault="00FB5BF0" w:rsidP="008A0F8A">
            <w:pPr>
              <w:rPr>
                <w:sz w:val="24"/>
                <w:szCs w:val="24"/>
              </w:rPr>
            </w:pPr>
            <w:r>
              <w:rPr>
                <w:sz w:val="24"/>
                <w:szCs w:val="24"/>
              </w:rPr>
              <w:t xml:space="preserve">Commissioner, Walt Elliott </w:t>
            </w:r>
          </w:p>
          <w:p w14:paraId="1ED69B00" w14:textId="77777777" w:rsidR="00FB5BF0" w:rsidRPr="00893757" w:rsidRDefault="00FB5BF0" w:rsidP="008A0F8A">
            <w:pPr>
              <w:rPr>
                <w:sz w:val="24"/>
                <w:szCs w:val="24"/>
              </w:rPr>
            </w:pPr>
            <w:r>
              <w:rPr>
                <w:sz w:val="24"/>
                <w:szCs w:val="24"/>
              </w:rPr>
              <w:t>Commissioner, Bruce MacIntyre</w:t>
            </w:r>
          </w:p>
          <w:p w14:paraId="2A0501BA" w14:textId="77777777" w:rsidR="00FB5BF0" w:rsidRDefault="00FB5BF0" w:rsidP="008A0F8A">
            <w:pPr>
              <w:rPr>
                <w:b/>
                <w:sz w:val="28"/>
                <w:szCs w:val="28"/>
                <w:u w:val="single"/>
              </w:rPr>
            </w:pPr>
            <w:bookmarkStart w:id="0" w:name="_GoBack"/>
            <w:bookmarkEnd w:id="0"/>
          </w:p>
          <w:p w14:paraId="1D20154A" w14:textId="7E4666DC" w:rsidR="00FB5BF0" w:rsidRDefault="00FB5BF0" w:rsidP="008A0F8A">
            <w:pPr>
              <w:rPr>
                <w:b/>
                <w:sz w:val="28"/>
                <w:szCs w:val="28"/>
                <w:u w:val="single"/>
              </w:rPr>
            </w:pPr>
            <w:r>
              <w:rPr>
                <w:b/>
                <w:sz w:val="28"/>
                <w:szCs w:val="28"/>
                <w:u w:val="single"/>
              </w:rPr>
              <w:t>Staff Present</w:t>
            </w:r>
            <w:r>
              <w:rPr>
                <w:b/>
                <w:sz w:val="28"/>
                <w:szCs w:val="28"/>
              </w:rPr>
              <w:t xml:space="preserve">                                                              </w:t>
            </w:r>
            <w:r>
              <w:rPr>
                <w:b/>
                <w:sz w:val="28"/>
                <w:szCs w:val="28"/>
                <w:u w:val="single"/>
              </w:rPr>
              <w:t xml:space="preserve">Counsel  Present </w:t>
            </w:r>
          </w:p>
          <w:p w14:paraId="6888863B" w14:textId="39409B05" w:rsidR="00A12FF3" w:rsidRDefault="000B6387" w:rsidP="008A0F8A">
            <w:pPr>
              <w:rPr>
                <w:sz w:val="24"/>
                <w:szCs w:val="24"/>
              </w:rPr>
            </w:pPr>
            <w:r>
              <w:rPr>
                <w:sz w:val="24"/>
                <w:szCs w:val="24"/>
              </w:rPr>
              <w:t>Executive Director</w:t>
            </w:r>
            <w:r w:rsidR="00FB5BF0">
              <w:rPr>
                <w:sz w:val="24"/>
                <w:szCs w:val="24"/>
              </w:rPr>
              <w:t xml:space="preserve">, David Malone                      </w:t>
            </w:r>
            <w:r>
              <w:rPr>
                <w:sz w:val="24"/>
                <w:szCs w:val="24"/>
              </w:rPr>
              <w:t xml:space="preserve">                  </w:t>
            </w:r>
          </w:p>
          <w:p w14:paraId="33C875F5" w14:textId="70EECCBE" w:rsidR="00B86D26" w:rsidRDefault="000B6387" w:rsidP="008A0F8A">
            <w:pPr>
              <w:rPr>
                <w:sz w:val="24"/>
                <w:szCs w:val="24"/>
              </w:rPr>
            </w:pPr>
            <w:r>
              <w:rPr>
                <w:sz w:val="24"/>
                <w:szCs w:val="24"/>
              </w:rPr>
              <w:t>Controller</w:t>
            </w:r>
            <w:r w:rsidR="00127D03">
              <w:rPr>
                <w:sz w:val="24"/>
                <w:szCs w:val="24"/>
              </w:rPr>
              <w:t>, Nancy Payne</w:t>
            </w:r>
            <w:r w:rsidR="00421ED4">
              <w:rPr>
                <w:sz w:val="24"/>
                <w:szCs w:val="24"/>
              </w:rPr>
              <w:t xml:space="preserve">                                                       </w:t>
            </w:r>
            <w:r>
              <w:rPr>
                <w:sz w:val="24"/>
                <w:szCs w:val="24"/>
              </w:rPr>
              <w:t xml:space="preserve">              </w:t>
            </w:r>
          </w:p>
          <w:p w14:paraId="6F7020DF" w14:textId="77777777" w:rsidR="00127D03" w:rsidRPr="00127D03" w:rsidRDefault="00127D03" w:rsidP="008A0F8A">
            <w:pPr>
              <w:rPr>
                <w:sz w:val="28"/>
                <w:szCs w:val="28"/>
              </w:rPr>
            </w:pPr>
          </w:p>
          <w:p w14:paraId="0E1CA7F5" w14:textId="77777777" w:rsidR="00127D03" w:rsidRDefault="00127D03" w:rsidP="008A0F8A">
            <w:pPr>
              <w:rPr>
                <w:sz w:val="28"/>
                <w:szCs w:val="28"/>
              </w:rPr>
            </w:pPr>
            <w:r w:rsidRPr="00127D03">
              <w:rPr>
                <w:b/>
                <w:sz w:val="28"/>
                <w:szCs w:val="28"/>
                <w:u w:val="single"/>
              </w:rPr>
              <w:t>Public Present</w:t>
            </w:r>
            <w:r w:rsidR="00FB5BF0" w:rsidRPr="00127D03">
              <w:rPr>
                <w:sz w:val="28"/>
                <w:szCs w:val="28"/>
              </w:rPr>
              <w:t xml:space="preserve">       </w:t>
            </w:r>
          </w:p>
          <w:p w14:paraId="2C6200C3" w14:textId="3FDE1C3A" w:rsidR="00FB5BF0" w:rsidRPr="00127D03" w:rsidRDefault="00127D03" w:rsidP="008A0F8A">
            <w:pPr>
              <w:rPr>
                <w:sz w:val="28"/>
                <w:szCs w:val="28"/>
              </w:rPr>
            </w:pPr>
            <w:r>
              <w:rPr>
                <w:sz w:val="24"/>
                <w:szCs w:val="24"/>
              </w:rPr>
              <w:t>1</w:t>
            </w:r>
            <w:r w:rsidR="00AA46ED">
              <w:rPr>
                <w:sz w:val="24"/>
                <w:szCs w:val="24"/>
              </w:rPr>
              <w:t>2</w:t>
            </w:r>
            <w:r>
              <w:rPr>
                <w:sz w:val="24"/>
                <w:szCs w:val="24"/>
              </w:rPr>
              <w:t xml:space="preserve"> members</w:t>
            </w:r>
            <w:r w:rsidR="00FB5BF0" w:rsidRPr="00127D03">
              <w:rPr>
                <w:sz w:val="28"/>
                <w:szCs w:val="28"/>
              </w:rPr>
              <w:t xml:space="preserve">                                         </w:t>
            </w:r>
          </w:p>
          <w:p w14:paraId="46C3FAA0" w14:textId="77777777" w:rsidR="00FB5BF0" w:rsidRDefault="00FB5BF0" w:rsidP="008A0F8A">
            <w:pPr>
              <w:rPr>
                <w:b/>
                <w:sz w:val="24"/>
                <w:szCs w:val="24"/>
              </w:rPr>
            </w:pPr>
          </w:p>
          <w:p w14:paraId="6772B865" w14:textId="77777777" w:rsidR="00FB5BF0" w:rsidRPr="00E61D2E" w:rsidRDefault="00FB5BF0" w:rsidP="008A0F8A">
            <w:pPr>
              <w:pStyle w:val="ListParagraph"/>
              <w:numPr>
                <w:ilvl w:val="0"/>
                <w:numId w:val="1"/>
              </w:numPr>
              <w:rPr>
                <w:sz w:val="24"/>
                <w:szCs w:val="24"/>
              </w:rPr>
            </w:pPr>
            <w:r w:rsidRPr="00E61D2E">
              <w:rPr>
                <w:b/>
                <w:sz w:val="24"/>
                <w:szCs w:val="24"/>
              </w:rPr>
              <w:t xml:space="preserve">CALL TO ORDER    </w:t>
            </w:r>
          </w:p>
          <w:p w14:paraId="3718E697" w14:textId="77777777" w:rsidR="00FB5BF0" w:rsidRPr="005B59E4" w:rsidRDefault="00FB5BF0" w:rsidP="008A0F8A">
            <w:pPr>
              <w:pStyle w:val="ListParagraph"/>
              <w:numPr>
                <w:ilvl w:val="0"/>
                <w:numId w:val="1"/>
              </w:numPr>
              <w:rPr>
                <w:sz w:val="24"/>
                <w:szCs w:val="24"/>
              </w:rPr>
            </w:pPr>
            <w:r>
              <w:rPr>
                <w:b/>
                <w:sz w:val="24"/>
                <w:szCs w:val="24"/>
              </w:rPr>
              <w:t>PLEDGE OF ALLEGIANCE</w:t>
            </w:r>
            <w:r w:rsidRPr="005B59E4">
              <w:rPr>
                <w:b/>
                <w:sz w:val="24"/>
                <w:szCs w:val="24"/>
              </w:rPr>
              <w:t xml:space="preserve">                 </w:t>
            </w:r>
            <w:r>
              <w:rPr>
                <w:b/>
                <w:sz w:val="24"/>
                <w:szCs w:val="24"/>
              </w:rPr>
              <w:t xml:space="preserve">            </w:t>
            </w:r>
          </w:p>
          <w:p w14:paraId="5152F7E9" w14:textId="77777777" w:rsidR="00FB5BF0" w:rsidRDefault="00FB5BF0" w:rsidP="008A0F8A">
            <w:pPr>
              <w:pStyle w:val="ListParagraph"/>
              <w:numPr>
                <w:ilvl w:val="0"/>
                <w:numId w:val="1"/>
              </w:numPr>
              <w:rPr>
                <w:b/>
                <w:sz w:val="24"/>
                <w:szCs w:val="24"/>
              </w:rPr>
            </w:pPr>
            <w:r w:rsidRPr="005B59E4">
              <w:rPr>
                <w:b/>
                <w:sz w:val="24"/>
                <w:szCs w:val="24"/>
              </w:rPr>
              <w:t>APPROVAL OF AGENDA</w:t>
            </w:r>
          </w:p>
          <w:p w14:paraId="76FD834D" w14:textId="2B986C91" w:rsidR="00FB5BF0" w:rsidRDefault="00FB5BF0" w:rsidP="008A0F8A">
            <w:pPr>
              <w:pStyle w:val="ListParagraph"/>
              <w:ind w:left="1080"/>
              <w:rPr>
                <w:i/>
                <w:sz w:val="24"/>
                <w:szCs w:val="24"/>
              </w:rPr>
            </w:pPr>
            <w:r>
              <w:rPr>
                <w:b/>
                <w:sz w:val="24"/>
                <w:szCs w:val="24"/>
              </w:rPr>
              <w:t xml:space="preserve">Motion: </w:t>
            </w:r>
            <w:r>
              <w:rPr>
                <w:i/>
                <w:sz w:val="24"/>
                <w:szCs w:val="24"/>
              </w:rPr>
              <w:t>Appr</w:t>
            </w:r>
            <w:r w:rsidR="00127D03">
              <w:rPr>
                <w:i/>
                <w:sz w:val="24"/>
                <w:szCs w:val="24"/>
              </w:rPr>
              <w:t>ove th</w:t>
            </w:r>
            <w:r w:rsidR="0068612E">
              <w:rPr>
                <w:i/>
                <w:sz w:val="24"/>
                <w:szCs w:val="24"/>
              </w:rPr>
              <w:t>e agenda as written</w:t>
            </w:r>
            <w:r w:rsidR="00127D03">
              <w:rPr>
                <w:i/>
                <w:sz w:val="24"/>
                <w:szCs w:val="24"/>
              </w:rPr>
              <w:t>.</w:t>
            </w:r>
          </w:p>
          <w:p w14:paraId="76A3231F" w14:textId="6F164096" w:rsidR="00FB5BF0" w:rsidRDefault="00FB5BF0" w:rsidP="008A0F8A">
            <w:pPr>
              <w:pStyle w:val="ListParagraph"/>
              <w:ind w:left="1080"/>
              <w:rPr>
                <w:i/>
                <w:sz w:val="24"/>
                <w:szCs w:val="24"/>
              </w:rPr>
            </w:pPr>
            <w:r>
              <w:rPr>
                <w:b/>
                <w:sz w:val="24"/>
                <w:szCs w:val="24"/>
              </w:rPr>
              <w:t>Moved by:</w:t>
            </w:r>
            <w:r w:rsidR="00B86D26">
              <w:rPr>
                <w:i/>
                <w:sz w:val="24"/>
                <w:szCs w:val="24"/>
              </w:rPr>
              <w:t xml:space="preserve"> </w:t>
            </w:r>
            <w:r w:rsidR="0068612E">
              <w:rPr>
                <w:i/>
                <w:sz w:val="24"/>
                <w:szCs w:val="24"/>
              </w:rPr>
              <w:t xml:space="preserve">Commissioner, </w:t>
            </w:r>
            <w:r w:rsidR="00AA46ED">
              <w:rPr>
                <w:i/>
                <w:sz w:val="24"/>
                <w:szCs w:val="24"/>
              </w:rPr>
              <w:t xml:space="preserve">Pete DeBoer </w:t>
            </w:r>
          </w:p>
          <w:p w14:paraId="6B8749BB" w14:textId="7174A5FA" w:rsidR="00FB5BF0" w:rsidRDefault="00FB5BF0" w:rsidP="008A0F8A">
            <w:pPr>
              <w:pStyle w:val="ListParagraph"/>
              <w:ind w:left="1080"/>
              <w:rPr>
                <w:i/>
                <w:sz w:val="24"/>
                <w:szCs w:val="24"/>
              </w:rPr>
            </w:pPr>
            <w:r>
              <w:rPr>
                <w:b/>
                <w:sz w:val="24"/>
                <w:szCs w:val="24"/>
              </w:rPr>
              <w:t>Seconded by:</w:t>
            </w:r>
            <w:r w:rsidR="00B86D26">
              <w:rPr>
                <w:i/>
                <w:sz w:val="24"/>
                <w:szCs w:val="24"/>
              </w:rPr>
              <w:t xml:space="preserve"> </w:t>
            </w:r>
            <w:r w:rsidR="0068612E">
              <w:rPr>
                <w:i/>
                <w:sz w:val="24"/>
                <w:szCs w:val="24"/>
              </w:rPr>
              <w:t xml:space="preserve">Commissioner, </w:t>
            </w:r>
            <w:r w:rsidR="00AA46ED">
              <w:rPr>
                <w:i/>
                <w:sz w:val="24"/>
                <w:szCs w:val="24"/>
              </w:rPr>
              <w:t>Walt Elliott</w:t>
            </w:r>
          </w:p>
          <w:p w14:paraId="4024734F" w14:textId="77777777" w:rsidR="00FB5BF0" w:rsidRPr="00057B11" w:rsidRDefault="00FB5BF0" w:rsidP="008A0F8A">
            <w:pPr>
              <w:pStyle w:val="ListParagraph"/>
              <w:ind w:left="1080"/>
              <w:rPr>
                <w:i/>
                <w:sz w:val="24"/>
                <w:szCs w:val="24"/>
              </w:rPr>
            </w:pPr>
            <w:r>
              <w:rPr>
                <w:b/>
                <w:sz w:val="24"/>
                <w:szCs w:val="24"/>
              </w:rPr>
              <w:t>Action:</w:t>
            </w:r>
            <w:r>
              <w:rPr>
                <w:i/>
                <w:sz w:val="24"/>
                <w:szCs w:val="24"/>
              </w:rPr>
              <w:t xml:space="preserve"> Passed 3-0</w:t>
            </w:r>
          </w:p>
          <w:p w14:paraId="51687896" w14:textId="77777777" w:rsidR="00FB5BF0" w:rsidRDefault="00FB5BF0" w:rsidP="008A0F8A">
            <w:pPr>
              <w:pStyle w:val="ListParagraph"/>
              <w:numPr>
                <w:ilvl w:val="0"/>
                <w:numId w:val="1"/>
              </w:numPr>
              <w:rPr>
                <w:b/>
                <w:sz w:val="24"/>
                <w:szCs w:val="24"/>
              </w:rPr>
            </w:pPr>
            <w:r>
              <w:rPr>
                <w:b/>
                <w:sz w:val="24"/>
                <w:szCs w:val="24"/>
              </w:rPr>
              <w:t>PUBLIC COMMENT</w:t>
            </w:r>
          </w:p>
          <w:p w14:paraId="4AEB14B2" w14:textId="23106E2B" w:rsidR="00B86D26" w:rsidRDefault="00AA46ED" w:rsidP="00191BD4">
            <w:pPr>
              <w:pStyle w:val="ListParagraph"/>
              <w:ind w:left="1080"/>
              <w:rPr>
                <w:sz w:val="24"/>
                <w:szCs w:val="24"/>
              </w:rPr>
            </w:pPr>
            <w:r>
              <w:rPr>
                <w:sz w:val="24"/>
                <w:szCs w:val="24"/>
              </w:rPr>
              <w:t>Doug Woodside commented on the MOGA property.</w:t>
            </w:r>
          </w:p>
          <w:p w14:paraId="485F3552" w14:textId="77777777" w:rsidR="00AA46ED" w:rsidRDefault="00AA46ED" w:rsidP="00191BD4">
            <w:pPr>
              <w:pStyle w:val="ListParagraph"/>
              <w:ind w:left="1080"/>
              <w:rPr>
                <w:sz w:val="24"/>
                <w:szCs w:val="24"/>
              </w:rPr>
            </w:pPr>
            <w:r>
              <w:rPr>
                <w:sz w:val="24"/>
                <w:szCs w:val="24"/>
              </w:rPr>
              <w:t xml:space="preserve">Tania </w:t>
            </w:r>
            <w:proofErr w:type="spellStart"/>
            <w:r>
              <w:rPr>
                <w:sz w:val="24"/>
                <w:szCs w:val="24"/>
              </w:rPr>
              <w:t>Issa</w:t>
            </w:r>
            <w:proofErr w:type="spellEnd"/>
            <w:r>
              <w:rPr>
                <w:sz w:val="24"/>
                <w:szCs w:val="24"/>
              </w:rPr>
              <w:t xml:space="preserve"> commented on the Kingston Express ferry.</w:t>
            </w:r>
          </w:p>
          <w:p w14:paraId="586E0E3C" w14:textId="5166F041" w:rsidR="00AA46ED" w:rsidRPr="004A46FE" w:rsidRDefault="00AA46ED" w:rsidP="00191BD4">
            <w:pPr>
              <w:pStyle w:val="ListParagraph"/>
              <w:ind w:left="1080"/>
              <w:rPr>
                <w:sz w:val="24"/>
                <w:szCs w:val="24"/>
              </w:rPr>
            </w:pPr>
            <w:r>
              <w:rPr>
                <w:sz w:val="24"/>
                <w:szCs w:val="24"/>
              </w:rPr>
              <w:t xml:space="preserve">David </w:t>
            </w:r>
            <w:proofErr w:type="spellStart"/>
            <w:r>
              <w:rPr>
                <w:sz w:val="24"/>
                <w:szCs w:val="24"/>
              </w:rPr>
              <w:t>Kutz</w:t>
            </w:r>
            <w:proofErr w:type="spellEnd"/>
            <w:r>
              <w:rPr>
                <w:sz w:val="24"/>
                <w:szCs w:val="24"/>
              </w:rPr>
              <w:t xml:space="preserve"> commented on the budget item, Legal Expense.</w:t>
            </w:r>
          </w:p>
          <w:p w14:paraId="3785C423" w14:textId="77777777" w:rsidR="00FB5BF0" w:rsidRDefault="00FB5BF0" w:rsidP="008A0F8A">
            <w:pPr>
              <w:pStyle w:val="ListParagraph"/>
              <w:numPr>
                <w:ilvl w:val="0"/>
                <w:numId w:val="1"/>
              </w:numPr>
              <w:rPr>
                <w:b/>
                <w:sz w:val="24"/>
                <w:szCs w:val="24"/>
              </w:rPr>
            </w:pPr>
            <w:r>
              <w:rPr>
                <w:b/>
                <w:sz w:val="24"/>
                <w:szCs w:val="24"/>
              </w:rPr>
              <w:t>EXECUTIVE DIRECTOR REPORT</w:t>
            </w:r>
          </w:p>
          <w:p w14:paraId="21C23388" w14:textId="3AB82BD6" w:rsidR="00FB5BF0" w:rsidRDefault="00541683" w:rsidP="008A0F8A">
            <w:pPr>
              <w:ind w:left="1080"/>
              <w:rPr>
                <w:sz w:val="24"/>
                <w:szCs w:val="24"/>
              </w:rPr>
            </w:pPr>
            <w:r>
              <w:rPr>
                <w:sz w:val="24"/>
                <w:szCs w:val="24"/>
              </w:rPr>
              <w:t>Report</w:t>
            </w:r>
            <w:r w:rsidR="00FB5BF0">
              <w:rPr>
                <w:sz w:val="24"/>
                <w:szCs w:val="24"/>
              </w:rPr>
              <w:t xml:space="preserve"> included:</w:t>
            </w:r>
          </w:p>
          <w:p w14:paraId="6B7B324D" w14:textId="46767BF8" w:rsidR="004A46FE" w:rsidRDefault="00AA46ED" w:rsidP="004A46FE">
            <w:pPr>
              <w:pStyle w:val="ListParagraph"/>
              <w:numPr>
                <w:ilvl w:val="0"/>
                <w:numId w:val="10"/>
              </w:numPr>
              <w:rPr>
                <w:sz w:val="24"/>
                <w:szCs w:val="24"/>
              </w:rPr>
            </w:pPr>
            <w:r>
              <w:rPr>
                <w:sz w:val="24"/>
                <w:szCs w:val="24"/>
              </w:rPr>
              <w:t>The Port budget meetings and workshops held</w:t>
            </w:r>
            <w:r w:rsidR="00541683">
              <w:rPr>
                <w:sz w:val="24"/>
                <w:szCs w:val="24"/>
              </w:rPr>
              <w:t>;</w:t>
            </w:r>
          </w:p>
          <w:p w14:paraId="3838938F" w14:textId="7BBFB42E" w:rsidR="004A46FE" w:rsidRDefault="00541683" w:rsidP="004A46FE">
            <w:pPr>
              <w:pStyle w:val="ListParagraph"/>
              <w:numPr>
                <w:ilvl w:val="0"/>
                <w:numId w:val="10"/>
              </w:numPr>
              <w:rPr>
                <w:sz w:val="24"/>
                <w:szCs w:val="24"/>
              </w:rPr>
            </w:pPr>
            <w:r>
              <w:rPr>
                <w:sz w:val="24"/>
                <w:szCs w:val="24"/>
              </w:rPr>
              <w:t>Port staffing update;</w:t>
            </w:r>
          </w:p>
          <w:p w14:paraId="1F249AB6" w14:textId="047040FA" w:rsidR="004A46FE" w:rsidRDefault="00541683" w:rsidP="004A46FE">
            <w:pPr>
              <w:pStyle w:val="ListParagraph"/>
              <w:numPr>
                <w:ilvl w:val="0"/>
                <w:numId w:val="10"/>
              </w:numPr>
              <w:rPr>
                <w:sz w:val="24"/>
                <w:szCs w:val="24"/>
              </w:rPr>
            </w:pPr>
            <w:r>
              <w:rPr>
                <w:sz w:val="24"/>
                <w:szCs w:val="24"/>
              </w:rPr>
              <w:t>Purchase of Hill Property located at 11091 NE West Kingston Rd.;</w:t>
            </w:r>
          </w:p>
          <w:p w14:paraId="6885DC64" w14:textId="61795876" w:rsidR="00541683" w:rsidRDefault="00541683" w:rsidP="004A46FE">
            <w:pPr>
              <w:pStyle w:val="ListParagraph"/>
              <w:numPr>
                <w:ilvl w:val="0"/>
                <w:numId w:val="10"/>
              </w:numPr>
              <w:rPr>
                <w:sz w:val="24"/>
                <w:szCs w:val="24"/>
              </w:rPr>
            </w:pPr>
            <w:r>
              <w:rPr>
                <w:sz w:val="24"/>
                <w:szCs w:val="24"/>
              </w:rPr>
              <w:t>Main parking lot renumbering project to begin.</w:t>
            </w:r>
          </w:p>
          <w:p w14:paraId="431235E6" w14:textId="77777777" w:rsidR="004A46FE" w:rsidRPr="0049139B" w:rsidRDefault="004A46FE" w:rsidP="0049139B">
            <w:pPr>
              <w:rPr>
                <w:sz w:val="24"/>
                <w:szCs w:val="24"/>
              </w:rPr>
            </w:pPr>
          </w:p>
          <w:p w14:paraId="37C71260" w14:textId="77777777" w:rsidR="0049139B" w:rsidRDefault="0049139B" w:rsidP="0049139B">
            <w:pPr>
              <w:pStyle w:val="ListParagraph"/>
              <w:numPr>
                <w:ilvl w:val="0"/>
                <w:numId w:val="1"/>
              </w:numPr>
              <w:rPr>
                <w:b/>
                <w:sz w:val="24"/>
                <w:szCs w:val="24"/>
              </w:rPr>
            </w:pPr>
            <w:r>
              <w:rPr>
                <w:b/>
                <w:sz w:val="24"/>
                <w:szCs w:val="24"/>
              </w:rPr>
              <w:t>FINANCIAL REPORT</w:t>
            </w:r>
          </w:p>
          <w:p w14:paraId="6B18C06B" w14:textId="0168F9A3" w:rsidR="0049139B" w:rsidRPr="0049139B" w:rsidRDefault="00541683" w:rsidP="0049139B">
            <w:pPr>
              <w:pStyle w:val="ListParagraph"/>
              <w:numPr>
                <w:ilvl w:val="0"/>
                <w:numId w:val="4"/>
              </w:numPr>
              <w:rPr>
                <w:b/>
                <w:sz w:val="24"/>
                <w:szCs w:val="24"/>
              </w:rPr>
            </w:pPr>
            <w:r>
              <w:rPr>
                <w:sz w:val="24"/>
                <w:szCs w:val="24"/>
              </w:rPr>
              <w:t>No financial report was ready for this meeting.</w:t>
            </w:r>
          </w:p>
          <w:p w14:paraId="7E38C1E0" w14:textId="77777777" w:rsidR="0049139B" w:rsidRPr="00AD3B8E" w:rsidRDefault="0049139B" w:rsidP="0049139B">
            <w:pPr>
              <w:pStyle w:val="ListParagraph"/>
              <w:ind w:left="1440"/>
              <w:rPr>
                <w:b/>
                <w:sz w:val="24"/>
                <w:szCs w:val="24"/>
              </w:rPr>
            </w:pPr>
          </w:p>
          <w:p w14:paraId="53BECD46" w14:textId="77777777" w:rsidR="00FB5BF0" w:rsidRDefault="00DF6E4B" w:rsidP="008A0F8A">
            <w:pPr>
              <w:pStyle w:val="ListParagraph"/>
              <w:numPr>
                <w:ilvl w:val="0"/>
                <w:numId w:val="1"/>
              </w:numPr>
              <w:rPr>
                <w:b/>
                <w:sz w:val="24"/>
                <w:szCs w:val="24"/>
              </w:rPr>
            </w:pPr>
            <w:r>
              <w:rPr>
                <w:b/>
                <w:sz w:val="24"/>
                <w:szCs w:val="24"/>
              </w:rPr>
              <w:t>ACTION ITEMS</w:t>
            </w:r>
          </w:p>
          <w:p w14:paraId="42D14AC9" w14:textId="333D84E8" w:rsidR="0049139B" w:rsidRDefault="00541683" w:rsidP="0049139B">
            <w:pPr>
              <w:pStyle w:val="ListParagraph"/>
              <w:numPr>
                <w:ilvl w:val="0"/>
                <w:numId w:val="12"/>
              </w:numPr>
              <w:rPr>
                <w:sz w:val="24"/>
                <w:szCs w:val="24"/>
              </w:rPr>
            </w:pPr>
            <w:r>
              <w:rPr>
                <w:sz w:val="24"/>
                <w:szCs w:val="24"/>
              </w:rPr>
              <w:t>Resolution 09-01-2015 Void Warrant #30578 in the amount of $631.74 Christine S. Conners.</w:t>
            </w:r>
          </w:p>
          <w:p w14:paraId="5A2095F1" w14:textId="4E8646E5" w:rsidR="00541683" w:rsidRDefault="00541683" w:rsidP="00541683">
            <w:pPr>
              <w:pStyle w:val="ListParagraph"/>
              <w:ind w:left="1440"/>
              <w:rPr>
                <w:sz w:val="24"/>
                <w:szCs w:val="24"/>
              </w:rPr>
            </w:pPr>
            <w:r>
              <w:rPr>
                <w:b/>
                <w:sz w:val="24"/>
                <w:szCs w:val="24"/>
              </w:rPr>
              <w:t>Motion:</w:t>
            </w:r>
            <w:r>
              <w:rPr>
                <w:sz w:val="24"/>
                <w:szCs w:val="24"/>
              </w:rPr>
              <w:t xml:space="preserve">  </w:t>
            </w:r>
            <w:r>
              <w:rPr>
                <w:i/>
                <w:sz w:val="24"/>
                <w:szCs w:val="24"/>
              </w:rPr>
              <w:t>Approve the Resolution as written.</w:t>
            </w:r>
          </w:p>
          <w:p w14:paraId="105A9F2E" w14:textId="621E5C4A" w:rsidR="00541683" w:rsidRDefault="00E16681" w:rsidP="00541683">
            <w:pPr>
              <w:pStyle w:val="ListParagraph"/>
              <w:ind w:left="1440"/>
              <w:rPr>
                <w:sz w:val="24"/>
                <w:szCs w:val="24"/>
              </w:rPr>
            </w:pPr>
            <w:r>
              <w:rPr>
                <w:b/>
                <w:sz w:val="24"/>
                <w:szCs w:val="24"/>
              </w:rPr>
              <w:t>Moved by:</w:t>
            </w:r>
            <w:r>
              <w:rPr>
                <w:sz w:val="24"/>
                <w:szCs w:val="24"/>
              </w:rPr>
              <w:t xml:space="preserve">  </w:t>
            </w:r>
            <w:r>
              <w:rPr>
                <w:i/>
                <w:sz w:val="24"/>
                <w:szCs w:val="24"/>
              </w:rPr>
              <w:t>Commissioner, Walt Elliott</w:t>
            </w:r>
          </w:p>
          <w:p w14:paraId="41C760B1" w14:textId="26CA2DF6" w:rsidR="00E16681" w:rsidRDefault="00E16681" w:rsidP="00541683">
            <w:pPr>
              <w:pStyle w:val="ListParagraph"/>
              <w:ind w:left="1440"/>
              <w:rPr>
                <w:sz w:val="24"/>
                <w:szCs w:val="24"/>
              </w:rPr>
            </w:pPr>
            <w:r>
              <w:rPr>
                <w:b/>
                <w:sz w:val="24"/>
                <w:szCs w:val="24"/>
              </w:rPr>
              <w:t>Seconded by:</w:t>
            </w:r>
            <w:r>
              <w:rPr>
                <w:sz w:val="24"/>
                <w:szCs w:val="24"/>
              </w:rPr>
              <w:t xml:space="preserve">  </w:t>
            </w:r>
            <w:r>
              <w:rPr>
                <w:i/>
                <w:sz w:val="24"/>
                <w:szCs w:val="24"/>
              </w:rPr>
              <w:t>Commissioner, Pete DeBoer</w:t>
            </w:r>
          </w:p>
          <w:p w14:paraId="3552074A" w14:textId="3134C00F" w:rsidR="00E16681" w:rsidRDefault="00E16681" w:rsidP="00541683">
            <w:pPr>
              <w:pStyle w:val="ListParagraph"/>
              <w:ind w:left="1440"/>
              <w:rPr>
                <w:i/>
                <w:sz w:val="24"/>
                <w:szCs w:val="24"/>
              </w:rPr>
            </w:pPr>
            <w:r>
              <w:rPr>
                <w:b/>
                <w:sz w:val="24"/>
                <w:szCs w:val="24"/>
              </w:rPr>
              <w:t>Action:</w:t>
            </w:r>
            <w:r>
              <w:rPr>
                <w:sz w:val="24"/>
                <w:szCs w:val="24"/>
              </w:rPr>
              <w:t xml:space="preserve">  </w:t>
            </w:r>
            <w:r>
              <w:rPr>
                <w:b/>
                <w:sz w:val="24"/>
                <w:szCs w:val="24"/>
              </w:rPr>
              <w:t xml:space="preserve">  </w:t>
            </w:r>
            <w:r>
              <w:rPr>
                <w:i/>
                <w:sz w:val="24"/>
                <w:szCs w:val="24"/>
              </w:rPr>
              <w:t>Passed 3-0</w:t>
            </w:r>
          </w:p>
          <w:p w14:paraId="4ACB139B" w14:textId="77777777" w:rsidR="00E16681" w:rsidRDefault="00E16681" w:rsidP="00541683">
            <w:pPr>
              <w:pStyle w:val="ListParagraph"/>
              <w:ind w:left="1440"/>
              <w:rPr>
                <w:i/>
                <w:sz w:val="24"/>
                <w:szCs w:val="24"/>
              </w:rPr>
            </w:pPr>
          </w:p>
          <w:p w14:paraId="1AD58B40" w14:textId="32B151C6" w:rsidR="00E16681" w:rsidRDefault="00E16681" w:rsidP="00E16681">
            <w:pPr>
              <w:pStyle w:val="ListParagraph"/>
              <w:numPr>
                <w:ilvl w:val="0"/>
                <w:numId w:val="12"/>
              </w:numPr>
              <w:rPr>
                <w:sz w:val="24"/>
                <w:szCs w:val="24"/>
              </w:rPr>
            </w:pPr>
            <w:r>
              <w:rPr>
                <w:sz w:val="24"/>
                <w:szCs w:val="24"/>
              </w:rPr>
              <w:t>2016 Budget Review</w:t>
            </w:r>
          </w:p>
          <w:p w14:paraId="6BBC01E4" w14:textId="3E350597" w:rsidR="00E16681" w:rsidRDefault="00E16681" w:rsidP="00E16681">
            <w:pPr>
              <w:pStyle w:val="ListParagraph"/>
              <w:ind w:left="1440"/>
              <w:rPr>
                <w:sz w:val="24"/>
                <w:szCs w:val="24"/>
              </w:rPr>
            </w:pPr>
            <w:r>
              <w:rPr>
                <w:b/>
                <w:sz w:val="24"/>
                <w:szCs w:val="24"/>
              </w:rPr>
              <w:t>Motion:</w:t>
            </w:r>
            <w:r>
              <w:rPr>
                <w:sz w:val="24"/>
                <w:szCs w:val="24"/>
              </w:rPr>
              <w:t xml:space="preserve">  </w:t>
            </w:r>
            <w:r>
              <w:rPr>
                <w:i/>
                <w:sz w:val="24"/>
                <w:szCs w:val="24"/>
              </w:rPr>
              <w:t>Accept Budget Proposal #1.</w:t>
            </w:r>
          </w:p>
          <w:p w14:paraId="132459EF" w14:textId="3F5F4CAD" w:rsidR="00E16681" w:rsidRDefault="00E16681" w:rsidP="00E16681">
            <w:pPr>
              <w:pStyle w:val="ListParagraph"/>
              <w:ind w:left="1440"/>
              <w:rPr>
                <w:sz w:val="24"/>
                <w:szCs w:val="24"/>
              </w:rPr>
            </w:pPr>
            <w:r>
              <w:rPr>
                <w:b/>
                <w:sz w:val="24"/>
                <w:szCs w:val="24"/>
              </w:rPr>
              <w:t>Moved by:</w:t>
            </w:r>
            <w:r>
              <w:rPr>
                <w:sz w:val="24"/>
                <w:szCs w:val="24"/>
              </w:rPr>
              <w:t xml:space="preserve">  </w:t>
            </w:r>
            <w:r>
              <w:rPr>
                <w:i/>
                <w:sz w:val="24"/>
                <w:szCs w:val="24"/>
              </w:rPr>
              <w:t>Commissioner, Walt Elliott</w:t>
            </w:r>
          </w:p>
          <w:p w14:paraId="460D7113" w14:textId="39D5CFF8" w:rsidR="00E16681" w:rsidRDefault="00E16681" w:rsidP="00E16681">
            <w:pPr>
              <w:pStyle w:val="ListParagraph"/>
              <w:ind w:left="1440"/>
              <w:rPr>
                <w:sz w:val="24"/>
                <w:szCs w:val="24"/>
              </w:rPr>
            </w:pPr>
            <w:r>
              <w:rPr>
                <w:b/>
                <w:sz w:val="24"/>
                <w:szCs w:val="24"/>
              </w:rPr>
              <w:t xml:space="preserve">Seconded by:  </w:t>
            </w:r>
            <w:r>
              <w:rPr>
                <w:i/>
                <w:sz w:val="24"/>
                <w:szCs w:val="24"/>
              </w:rPr>
              <w:t>Commissioner, Pete DeBoer</w:t>
            </w:r>
          </w:p>
          <w:p w14:paraId="5A98373B" w14:textId="77777777" w:rsidR="00E16681" w:rsidRDefault="00E16681" w:rsidP="00E16681">
            <w:pPr>
              <w:pStyle w:val="ListParagraph"/>
              <w:ind w:left="1440"/>
              <w:rPr>
                <w:sz w:val="24"/>
                <w:szCs w:val="24"/>
              </w:rPr>
            </w:pPr>
            <w:r>
              <w:rPr>
                <w:sz w:val="24"/>
                <w:szCs w:val="24"/>
              </w:rPr>
              <w:t xml:space="preserve">Discussion was held on the motion.  </w:t>
            </w:r>
          </w:p>
          <w:p w14:paraId="21034147" w14:textId="77777777" w:rsidR="00E16681" w:rsidRDefault="00E16681" w:rsidP="00E16681">
            <w:pPr>
              <w:pStyle w:val="ListParagraph"/>
              <w:ind w:left="1440"/>
              <w:rPr>
                <w:sz w:val="24"/>
                <w:szCs w:val="24"/>
              </w:rPr>
            </w:pPr>
            <w:r>
              <w:rPr>
                <w:b/>
                <w:sz w:val="24"/>
                <w:szCs w:val="24"/>
              </w:rPr>
              <w:t xml:space="preserve">Action: </w:t>
            </w:r>
            <w:r>
              <w:rPr>
                <w:sz w:val="24"/>
                <w:szCs w:val="24"/>
              </w:rPr>
              <w:t xml:space="preserve">  </w:t>
            </w:r>
            <w:r>
              <w:rPr>
                <w:i/>
                <w:sz w:val="24"/>
                <w:szCs w:val="24"/>
              </w:rPr>
              <w:t>Passed 2-1; Ayes:  Commissioners, Walt Elliott and Pete DeBoer; Nays: Commissioner, Bruce MacIntyre</w:t>
            </w:r>
          </w:p>
          <w:p w14:paraId="3FC3D62A" w14:textId="77777777" w:rsidR="00E16681" w:rsidRPr="00C36683" w:rsidRDefault="00E16681" w:rsidP="00E16681">
            <w:pPr>
              <w:pStyle w:val="ListParagraph"/>
              <w:ind w:left="1440"/>
              <w:rPr>
                <w:sz w:val="24"/>
                <w:szCs w:val="24"/>
              </w:rPr>
            </w:pPr>
          </w:p>
          <w:p w14:paraId="1C8BBFFB" w14:textId="3B0AB2BA" w:rsidR="00E16681" w:rsidRDefault="00C36683" w:rsidP="00C36683">
            <w:pPr>
              <w:pStyle w:val="ListParagraph"/>
              <w:numPr>
                <w:ilvl w:val="0"/>
                <w:numId w:val="12"/>
              </w:numPr>
              <w:rPr>
                <w:sz w:val="24"/>
                <w:szCs w:val="24"/>
              </w:rPr>
            </w:pPr>
            <w:r w:rsidRPr="00C36683">
              <w:rPr>
                <w:sz w:val="24"/>
                <w:szCs w:val="24"/>
              </w:rPr>
              <w:t>Resolution 09</w:t>
            </w:r>
            <w:r>
              <w:rPr>
                <w:sz w:val="24"/>
                <w:szCs w:val="24"/>
              </w:rPr>
              <w:t>-02-2015 2016 Port of Kingston Budget</w:t>
            </w:r>
          </w:p>
          <w:p w14:paraId="0435D0F1" w14:textId="5B216026" w:rsidR="00C36683" w:rsidRDefault="00C36683" w:rsidP="00C36683">
            <w:pPr>
              <w:pStyle w:val="ListParagraph"/>
              <w:ind w:left="1440"/>
              <w:rPr>
                <w:sz w:val="24"/>
                <w:szCs w:val="24"/>
              </w:rPr>
            </w:pPr>
            <w:r>
              <w:rPr>
                <w:b/>
                <w:sz w:val="24"/>
                <w:szCs w:val="24"/>
              </w:rPr>
              <w:t xml:space="preserve">Motion: </w:t>
            </w:r>
            <w:r>
              <w:rPr>
                <w:sz w:val="24"/>
                <w:szCs w:val="24"/>
              </w:rPr>
              <w:t xml:space="preserve"> </w:t>
            </w:r>
            <w:r>
              <w:rPr>
                <w:i/>
                <w:sz w:val="24"/>
                <w:szCs w:val="24"/>
              </w:rPr>
              <w:t xml:space="preserve">Approve the Resolution as written, inserting Roman numeral I. </w:t>
            </w:r>
          </w:p>
          <w:p w14:paraId="2A728845" w14:textId="742EF25C" w:rsidR="00C36683" w:rsidRDefault="00C36683" w:rsidP="00C36683">
            <w:pPr>
              <w:pStyle w:val="ListParagraph"/>
              <w:ind w:left="1440"/>
              <w:rPr>
                <w:sz w:val="24"/>
                <w:szCs w:val="24"/>
              </w:rPr>
            </w:pPr>
            <w:r>
              <w:rPr>
                <w:b/>
                <w:sz w:val="24"/>
                <w:szCs w:val="24"/>
              </w:rPr>
              <w:t>Moved by:</w:t>
            </w:r>
            <w:r>
              <w:rPr>
                <w:sz w:val="24"/>
                <w:szCs w:val="24"/>
              </w:rPr>
              <w:t xml:space="preserve"> </w:t>
            </w:r>
            <w:r>
              <w:rPr>
                <w:b/>
                <w:sz w:val="24"/>
                <w:szCs w:val="24"/>
              </w:rPr>
              <w:t xml:space="preserve"> </w:t>
            </w:r>
            <w:r>
              <w:rPr>
                <w:i/>
                <w:sz w:val="24"/>
                <w:szCs w:val="24"/>
              </w:rPr>
              <w:t>Commissioner, Walt Elliott</w:t>
            </w:r>
          </w:p>
          <w:p w14:paraId="48149F18" w14:textId="5E62500E" w:rsidR="00C36683" w:rsidRDefault="00C36683" w:rsidP="00C36683">
            <w:pPr>
              <w:pStyle w:val="ListParagraph"/>
              <w:ind w:left="1440"/>
              <w:rPr>
                <w:sz w:val="24"/>
                <w:szCs w:val="24"/>
              </w:rPr>
            </w:pPr>
            <w:r>
              <w:rPr>
                <w:b/>
                <w:sz w:val="24"/>
                <w:szCs w:val="24"/>
              </w:rPr>
              <w:t>Seconded by:</w:t>
            </w:r>
            <w:r>
              <w:rPr>
                <w:sz w:val="24"/>
                <w:szCs w:val="24"/>
              </w:rPr>
              <w:t xml:space="preserve">  </w:t>
            </w:r>
            <w:r>
              <w:rPr>
                <w:i/>
                <w:sz w:val="24"/>
                <w:szCs w:val="24"/>
              </w:rPr>
              <w:t>Commissioner, Pete DeBoer</w:t>
            </w:r>
          </w:p>
          <w:p w14:paraId="7CA6216B" w14:textId="3B61D4A0" w:rsidR="00C36683" w:rsidRDefault="00C36683" w:rsidP="00C36683">
            <w:pPr>
              <w:pStyle w:val="ListParagraph"/>
              <w:ind w:left="1440"/>
              <w:rPr>
                <w:sz w:val="24"/>
                <w:szCs w:val="24"/>
              </w:rPr>
            </w:pPr>
            <w:r>
              <w:rPr>
                <w:b/>
                <w:sz w:val="24"/>
                <w:szCs w:val="24"/>
              </w:rPr>
              <w:t>Action:</w:t>
            </w:r>
            <w:r>
              <w:rPr>
                <w:sz w:val="24"/>
                <w:szCs w:val="24"/>
              </w:rPr>
              <w:t xml:space="preserve">  </w:t>
            </w:r>
            <w:r>
              <w:rPr>
                <w:i/>
                <w:sz w:val="24"/>
                <w:szCs w:val="24"/>
              </w:rPr>
              <w:t>Passed 3-0</w:t>
            </w:r>
          </w:p>
          <w:p w14:paraId="3326DE42" w14:textId="77777777" w:rsidR="00C36683" w:rsidRDefault="00C36683" w:rsidP="00C36683">
            <w:pPr>
              <w:pStyle w:val="ListParagraph"/>
              <w:ind w:left="1440"/>
              <w:rPr>
                <w:sz w:val="24"/>
                <w:szCs w:val="24"/>
              </w:rPr>
            </w:pPr>
          </w:p>
          <w:p w14:paraId="75296589" w14:textId="2477686E" w:rsidR="00C36683" w:rsidRDefault="00C36683" w:rsidP="00C36683">
            <w:pPr>
              <w:pStyle w:val="ListParagraph"/>
              <w:numPr>
                <w:ilvl w:val="0"/>
                <w:numId w:val="12"/>
              </w:numPr>
              <w:rPr>
                <w:sz w:val="24"/>
                <w:szCs w:val="24"/>
              </w:rPr>
            </w:pPr>
            <w:r>
              <w:rPr>
                <w:sz w:val="24"/>
                <w:szCs w:val="24"/>
              </w:rPr>
              <w:t>Resolution 09-03-2015 Authorizing Executive Director to complete purchase of real property.</w:t>
            </w:r>
          </w:p>
          <w:p w14:paraId="53188B37" w14:textId="0AB0323D" w:rsidR="00C36683" w:rsidRDefault="00C36683" w:rsidP="00C36683">
            <w:pPr>
              <w:pStyle w:val="ListParagraph"/>
              <w:ind w:left="1440"/>
              <w:rPr>
                <w:sz w:val="24"/>
                <w:szCs w:val="24"/>
              </w:rPr>
            </w:pPr>
            <w:r>
              <w:rPr>
                <w:b/>
                <w:sz w:val="24"/>
                <w:szCs w:val="24"/>
              </w:rPr>
              <w:t xml:space="preserve">Motion:  </w:t>
            </w:r>
            <w:r>
              <w:rPr>
                <w:i/>
                <w:sz w:val="24"/>
                <w:szCs w:val="24"/>
              </w:rPr>
              <w:t>Approve the Resolution as written.</w:t>
            </w:r>
          </w:p>
          <w:p w14:paraId="24841425" w14:textId="5A02FDDE" w:rsidR="00C36683" w:rsidRDefault="00C36683" w:rsidP="00C36683">
            <w:pPr>
              <w:pStyle w:val="ListParagraph"/>
              <w:ind w:left="1440"/>
              <w:rPr>
                <w:sz w:val="24"/>
                <w:szCs w:val="24"/>
              </w:rPr>
            </w:pPr>
            <w:r>
              <w:rPr>
                <w:b/>
                <w:sz w:val="24"/>
                <w:szCs w:val="24"/>
              </w:rPr>
              <w:t>Moved by:</w:t>
            </w:r>
            <w:r>
              <w:rPr>
                <w:sz w:val="24"/>
                <w:szCs w:val="24"/>
              </w:rPr>
              <w:t xml:space="preserve">  </w:t>
            </w:r>
            <w:r>
              <w:rPr>
                <w:i/>
                <w:sz w:val="24"/>
                <w:szCs w:val="24"/>
              </w:rPr>
              <w:t>Commissioner, Walt Elliott</w:t>
            </w:r>
          </w:p>
          <w:p w14:paraId="3FD205EA" w14:textId="6DE574C8" w:rsidR="00C36683" w:rsidRDefault="00C36683" w:rsidP="00C36683">
            <w:pPr>
              <w:pStyle w:val="ListParagraph"/>
              <w:ind w:left="1440"/>
              <w:rPr>
                <w:sz w:val="24"/>
                <w:szCs w:val="24"/>
              </w:rPr>
            </w:pPr>
            <w:r>
              <w:rPr>
                <w:b/>
                <w:sz w:val="24"/>
                <w:szCs w:val="24"/>
              </w:rPr>
              <w:t>Seconded by:</w:t>
            </w:r>
            <w:r>
              <w:rPr>
                <w:sz w:val="24"/>
                <w:szCs w:val="24"/>
              </w:rPr>
              <w:t xml:space="preserve">  </w:t>
            </w:r>
            <w:r>
              <w:rPr>
                <w:i/>
                <w:sz w:val="24"/>
                <w:szCs w:val="24"/>
              </w:rPr>
              <w:t>Commissioner, Pete DeBoer</w:t>
            </w:r>
          </w:p>
          <w:p w14:paraId="16BE0C14" w14:textId="62F1D9F8" w:rsidR="00C36683" w:rsidRDefault="00C36683" w:rsidP="00C36683">
            <w:pPr>
              <w:pStyle w:val="ListParagraph"/>
              <w:ind w:left="1440"/>
              <w:rPr>
                <w:i/>
                <w:sz w:val="24"/>
                <w:szCs w:val="24"/>
              </w:rPr>
            </w:pPr>
            <w:r>
              <w:rPr>
                <w:b/>
                <w:sz w:val="24"/>
                <w:szCs w:val="24"/>
              </w:rPr>
              <w:t>Action:</w:t>
            </w:r>
            <w:r>
              <w:rPr>
                <w:sz w:val="24"/>
                <w:szCs w:val="24"/>
              </w:rPr>
              <w:t xml:space="preserve">  </w:t>
            </w:r>
            <w:r>
              <w:rPr>
                <w:i/>
                <w:sz w:val="24"/>
                <w:szCs w:val="24"/>
              </w:rPr>
              <w:t>Passed 3-0</w:t>
            </w:r>
          </w:p>
          <w:p w14:paraId="7343E85D" w14:textId="77777777" w:rsidR="00C36683" w:rsidRDefault="00C36683" w:rsidP="00C36683">
            <w:pPr>
              <w:pStyle w:val="ListParagraph"/>
              <w:ind w:left="1440"/>
              <w:rPr>
                <w:i/>
                <w:sz w:val="24"/>
                <w:szCs w:val="24"/>
              </w:rPr>
            </w:pPr>
          </w:p>
          <w:p w14:paraId="2F3C8901" w14:textId="59CDE0D5" w:rsidR="00C36683" w:rsidRDefault="00C36683" w:rsidP="00C36683">
            <w:pPr>
              <w:pStyle w:val="ListParagraph"/>
              <w:numPr>
                <w:ilvl w:val="0"/>
                <w:numId w:val="12"/>
              </w:numPr>
              <w:rPr>
                <w:sz w:val="24"/>
                <w:szCs w:val="24"/>
              </w:rPr>
            </w:pPr>
            <w:r>
              <w:rPr>
                <w:sz w:val="24"/>
                <w:szCs w:val="24"/>
              </w:rPr>
              <w:t>Letter of Support King County Department of Transportation</w:t>
            </w:r>
          </w:p>
          <w:p w14:paraId="4A3724FE" w14:textId="77777777" w:rsidR="00C36683" w:rsidRDefault="00C36683" w:rsidP="00C36683">
            <w:pPr>
              <w:pStyle w:val="ListParagraph"/>
              <w:ind w:left="1440"/>
              <w:rPr>
                <w:sz w:val="24"/>
                <w:szCs w:val="24"/>
              </w:rPr>
            </w:pPr>
            <w:r>
              <w:rPr>
                <w:sz w:val="24"/>
                <w:szCs w:val="24"/>
              </w:rPr>
              <w:t>Discussion of the possibility of a foot ferry to Seattle.</w:t>
            </w:r>
          </w:p>
          <w:p w14:paraId="3E4CEA40" w14:textId="77777777" w:rsidR="00C36683" w:rsidRDefault="00C36683" w:rsidP="00C36683">
            <w:pPr>
              <w:pStyle w:val="ListParagraph"/>
              <w:ind w:left="1440"/>
              <w:rPr>
                <w:i/>
                <w:sz w:val="24"/>
                <w:szCs w:val="24"/>
              </w:rPr>
            </w:pPr>
            <w:r>
              <w:rPr>
                <w:b/>
                <w:sz w:val="24"/>
                <w:szCs w:val="24"/>
              </w:rPr>
              <w:t xml:space="preserve">Motion:  </w:t>
            </w:r>
            <w:r>
              <w:rPr>
                <w:i/>
                <w:sz w:val="24"/>
                <w:szCs w:val="24"/>
              </w:rPr>
              <w:t>To write a letter of support to King County Department of Transportation.</w:t>
            </w:r>
          </w:p>
          <w:p w14:paraId="638FE02B" w14:textId="38F95B98" w:rsidR="00C36683" w:rsidRDefault="00C36683" w:rsidP="00C36683">
            <w:pPr>
              <w:pStyle w:val="ListParagraph"/>
              <w:ind w:left="1440"/>
              <w:rPr>
                <w:i/>
                <w:sz w:val="24"/>
                <w:szCs w:val="24"/>
              </w:rPr>
            </w:pPr>
            <w:r>
              <w:rPr>
                <w:b/>
                <w:sz w:val="24"/>
                <w:szCs w:val="24"/>
              </w:rPr>
              <w:t>Moved by:</w:t>
            </w:r>
            <w:r>
              <w:rPr>
                <w:i/>
                <w:sz w:val="24"/>
                <w:szCs w:val="24"/>
              </w:rPr>
              <w:t xml:space="preserve">  Commissioner, Bruce MacIntyre</w:t>
            </w:r>
          </w:p>
          <w:p w14:paraId="513BABC9" w14:textId="473047E2" w:rsidR="00C36683" w:rsidRDefault="00C36683" w:rsidP="00C36683">
            <w:pPr>
              <w:pStyle w:val="ListParagraph"/>
              <w:ind w:left="1440"/>
              <w:rPr>
                <w:sz w:val="24"/>
                <w:szCs w:val="24"/>
              </w:rPr>
            </w:pPr>
            <w:r>
              <w:rPr>
                <w:b/>
                <w:sz w:val="24"/>
                <w:szCs w:val="24"/>
              </w:rPr>
              <w:t>Seconded by:</w:t>
            </w:r>
            <w:r>
              <w:rPr>
                <w:i/>
                <w:sz w:val="24"/>
                <w:szCs w:val="24"/>
              </w:rPr>
              <w:t xml:space="preserve">  </w:t>
            </w:r>
            <w:r w:rsidRPr="00C36683">
              <w:rPr>
                <w:i/>
                <w:sz w:val="24"/>
                <w:szCs w:val="24"/>
              </w:rPr>
              <w:t>Commissioner, Walt Elliott</w:t>
            </w:r>
          </w:p>
          <w:p w14:paraId="22428856" w14:textId="1DDFA0FC" w:rsidR="00C36683" w:rsidRPr="00C36683" w:rsidRDefault="00C36683" w:rsidP="00C36683">
            <w:pPr>
              <w:pStyle w:val="ListParagraph"/>
              <w:ind w:left="1440"/>
              <w:rPr>
                <w:i/>
                <w:sz w:val="24"/>
                <w:szCs w:val="24"/>
              </w:rPr>
            </w:pPr>
            <w:r>
              <w:rPr>
                <w:b/>
                <w:sz w:val="24"/>
                <w:szCs w:val="24"/>
              </w:rPr>
              <w:t xml:space="preserve">Action:  </w:t>
            </w:r>
            <w:r>
              <w:rPr>
                <w:i/>
                <w:sz w:val="24"/>
                <w:szCs w:val="24"/>
              </w:rPr>
              <w:t>Passed 3-0</w:t>
            </w:r>
          </w:p>
          <w:p w14:paraId="579AE714" w14:textId="77777777" w:rsidR="00E16681" w:rsidRPr="00C36683" w:rsidRDefault="00E16681" w:rsidP="00E16681">
            <w:pPr>
              <w:pStyle w:val="ListParagraph"/>
              <w:ind w:left="1440"/>
              <w:rPr>
                <w:sz w:val="24"/>
                <w:szCs w:val="24"/>
              </w:rPr>
            </w:pPr>
          </w:p>
          <w:p w14:paraId="32AFFE21" w14:textId="77777777" w:rsidR="0049139B" w:rsidRDefault="0049139B" w:rsidP="0049139B">
            <w:pPr>
              <w:pStyle w:val="ListParagraph"/>
              <w:ind w:left="1440"/>
              <w:rPr>
                <w:sz w:val="24"/>
                <w:szCs w:val="24"/>
              </w:rPr>
            </w:pPr>
          </w:p>
          <w:p w14:paraId="51B6F506" w14:textId="77777777" w:rsidR="00CF06C7" w:rsidRDefault="00CF06C7" w:rsidP="0049139B">
            <w:pPr>
              <w:pStyle w:val="ListParagraph"/>
              <w:ind w:left="1440"/>
              <w:rPr>
                <w:sz w:val="24"/>
                <w:szCs w:val="24"/>
              </w:rPr>
            </w:pPr>
          </w:p>
          <w:p w14:paraId="272F9EE4" w14:textId="77777777" w:rsidR="00C36683" w:rsidRPr="0049139B" w:rsidRDefault="00C36683" w:rsidP="0049139B">
            <w:pPr>
              <w:pStyle w:val="ListParagraph"/>
              <w:ind w:left="1440"/>
              <w:rPr>
                <w:sz w:val="24"/>
                <w:szCs w:val="24"/>
              </w:rPr>
            </w:pPr>
          </w:p>
          <w:p w14:paraId="71879A34" w14:textId="21A0466C" w:rsidR="004A46FE" w:rsidRDefault="004A46FE" w:rsidP="004A46FE">
            <w:pPr>
              <w:pStyle w:val="ListParagraph"/>
              <w:numPr>
                <w:ilvl w:val="0"/>
                <w:numId w:val="1"/>
              </w:numPr>
              <w:rPr>
                <w:b/>
                <w:sz w:val="24"/>
                <w:szCs w:val="24"/>
              </w:rPr>
            </w:pPr>
            <w:r>
              <w:rPr>
                <w:b/>
                <w:sz w:val="24"/>
                <w:szCs w:val="24"/>
              </w:rPr>
              <w:lastRenderedPageBreak/>
              <w:t>NEW BUSINESS</w:t>
            </w:r>
          </w:p>
          <w:p w14:paraId="78673863" w14:textId="0CACC99B" w:rsidR="004A46FE" w:rsidRDefault="0049139B" w:rsidP="004A46FE">
            <w:pPr>
              <w:pStyle w:val="ListParagraph"/>
              <w:numPr>
                <w:ilvl w:val="0"/>
                <w:numId w:val="10"/>
              </w:numPr>
              <w:rPr>
                <w:sz w:val="24"/>
                <w:szCs w:val="24"/>
              </w:rPr>
            </w:pPr>
            <w:r>
              <w:rPr>
                <w:sz w:val="24"/>
                <w:szCs w:val="24"/>
              </w:rPr>
              <w:t xml:space="preserve">Discussion amongst Commissioners </w:t>
            </w:r>
            <w:r w:rsidR="00C36683">
              <w:rPr>
                <w:sz w:val="24"/>
                <w:szCs w:val="24"/>
              </w:rPr>
              <w:t>on the covered moorage project, the need for</w:t>
            </w:r>
            <w:r w:rsidR="00656068">
              <w:rPr>
                <w:sz w:val="24"/>
                <w:szCs w:val="24"/>
              </w:rPr>
              <w:t xml:space="preserve"> performance specs, whether the project to restructure the gates should be included, and if the Port should use an outside firm to oversee the large project as was done during the dredge project.</w:t>
            </w:r>
          </w:p>
          <w:p w14:paraId="74A2BAF4" w14:textId="77777777" w:rsidR="0049139B" w:rsidRDefault="0049139B" w:rsidP="0049139B">
            <w:pPr>
              <w:pStyle w:val="ListParagraph"/>
              <w:ind w:left="1440"/>
              <w:rPr>
                <w:sz w:val="24"/>
                <w:szCs w:val="24"/>
              </w:rPr>
            </w:pPr>
          </w:p>
          <w:p w14:paraId="6FAF97A8" w14:textId="77777777" w:rsidR="00FB5BF0" w:rsidRDefault="00FB5BF0" w:rsidP="008A0F8A">
            <w:pPr>
              <w:pStyle w:val="ListParagraph"/>
              <w:numPr>
                <w:ilvl w:val="0"/>
                <w:numId w:val="1"/>
              </w:numPr>
              <w:rPr>
                <w:b/>
                <w:sz w:val="24"/>
                <w:szCs w:val="24"/>
              </w:rPr>
            </w:pPr>
            <w:r>
              <w:rPr>
                <w:b/>
                <w:sz w:val="24"/>
                <w:szCs w:val="24"/>
              </w:rPr>
              <w:t>CONSENT AGENDA</w:t>
            </w:r>
          </w:p>
          <w:p w14:paraId="7D04A447" w14:textId="77777777" w:rsidR="005D6FD8" w:rsidRPr="006E4E05" w:rsidRDefault="005D6FD8" w:rsidP="005D6FD8">
            <w:pPr>
              <w:pStyle w:val="ListParagraph"/>
              <w:numPr>
                <w:ilvl w:val="0"/>
                <w:numId w:val="2"/>
              </w:numPr>
              <w:rPr>
                <w:sz w:val="24"/>
                <w:szCs w:val="24"/>
              </w:rPr>
            </w:pPr>
            <w:r w:rsidRPr="006E4E05">
              <w:rPr>
                <w:sz w:val="24"/>
                <w:szCs w:val="24"/>
              </w:rPr>
              <w:t>Meeting minutes of, Regular Port Meeting August 26, 2015</w:t>
            </w:r>
          </w:p>
          <w:p w14:paraId="361F3EBD" w14:textId="77777777" w:rsidR="005D6FD8" w:rsidRPr="006E4E05" w:rsidRDefault="005D6FD8" w:rsidP="005D6FD8">
            <w:pPr>
              <w:pStyle w:val="ListParagraph"/>
              <w:numPr>
                <w:ilvl w:val="0"/>
                <w:numId w:val="2"/>
              </w:numPr>
              <w:rPr>
                <w:sz w:val="24"/>
                <w:szCs w:val="24"/>
              </w:rPr>
            </w:pPr>
            <w:r w:rsidRPr="006E4E05">
              <w:rPr>
                <w:sz w:val="24"/>
                <w:szCs w:val="24"/>
              </w:rPr>
              <w:t>Meeting minutes of, Port Special Meeting September 4, 2015</w:t>
            </w:r>
          </w:p>
          <w:p w14:paraId="67B6B7BE" w14:textId="77777777" w:rsidR="005D6FD8" w:rsidRPr="006E4E05" w:rsidRDefault="005D6FD8" w:rsidP="005D6FD8">
            <w:pPr>
              <w:pStyle w:val="ListParagraph"/>
              <w:numPr>
                <w:ilvl w:val="0"/>
                <w:numId w:val="2"/>
              </w:numPr>
              <w:rPr>
                <w:sz w:val="24"/>
                <w:szCs w:val="24"/>
              </w:rPr>
            </w:pPr>
            <w:r w:rsidRPr="006E4E05">
              <w:rPr>
                <w:sz w:val="24"/>
                <w:szCs w:val="24"/>
              </w:rPr>
              <w:t>Meeting minutes of, Port Budget Public Hearing September 9, 2015</w:t>
            </w:r>
          </w:p>
          <w:p w14:paraId="67B3E11E" w14:textId="77777777" w:rsidR="005D6FD8" w:rsidRPr="006E4E05" w:rsidRDefault="005D6FD8" w:rsidP="005D6FD8">
            <w:pPr>
              <w:pStyle w:val="ListParagraph"/>
              <w:widowControl w:val="0"/>
              <w:numPr>
                <w:ilvl w:val="0"/>
                <w:numId w:val="2"/>
              </w:numPr>
              <w:autoSpaceDE w:val="0"/>
              <w:autoSpaceDN w:val="0"/>
              <w:adjustRightInd w:val="0"/>
              <w:rPr>
                <w:rFonts w:ascii="Calibri" w:hAnsi="Calibri" w:cs="Calibri"/>
                <w:sz w:val="24"/>
                <w:szCs w:val="24"/>
              </w:rPr>
            </w:pPr>
            <w:r w:rsidRPr="006E4E05">
              <w:rPr>
                <w:rFonts w:ascii="Calibri" w:hAnsi="Calibri" w:cs="Calibri"/>
                <w:sz w:val="24"/>
                <w:szCs w:val="24"/>
              </w:rPr>
              <w:t>Warrants #30550-30575, totaling $98,522.73, August 31, 2015</w:t>
            </w:r>
          </w:p>
          <w:p w14:paraId="7AD027B8" w14:textId="77777777" w:rsidR="005D6FD8" w:rsidRPr="006E4E05" w:rsidRDefault="005D6FD8" w:rsidP="005D6FD8">
            <w:pPr>
              <w:pStyle w:val="ListParagraph"/>
              <w:widowControl w:val="0"/>
              <w:numPr>
                <w:ilvl w:val="0"/>
                <w:numId w:val="2"/>
              </w:numPr>
              <w:autoSpaceDE w:val="0"/>
              <w:autoSpaceDN w:val="0"/>
              <w:adjustRightInd w:val="0"/>
              <w:rPr>
                <w:rFonts w:ascii="Calibri" w:hAnsi="Calibri" w:cs="Calibri"/>
                <w:sz w:val="24"/>
                <w:szCs w:val="24"/>
              </w:rPr>
            </w:pPr>
            <w:r w:rsidRPr="006E4E05">
              <w:rPr>
                <w:rFonts w:ascii="Calibri" w:hAnsi="Calibri" w:cs="Calibri"/>
                <w:sz w:val="24"/>
                <w:szCs w:val="24"/>
              </w:rPr>
              <w:t>Warrant #30576, totaling $2,743.86, September 4, 2015</w:t>
            </w:r>
          </w:p>
          <w:p w14:paraId="1E90A64C" w14:textId="77777777" w:rsidR="005D6FD8" w:rsidRPr="006E4E05" w:rsidRDefault="005D6FD8" w:rsidP="005D6FD8">
            <w:pPr>
              <w:pStyle w:val="ListParagraph"/>
              <w:widowControl w:val="0"/>
              <w:numPr>
                <w:ilvl w:val="0"/>
                <w:numId w:val="2"/>
              </w:numPr>
              <w:autoSpaceDE w:val="0"/>
              <w:autoSpaceDN w:val="0"/>
              <w:adjustRightInd w:val="0"/>
              <w:rPr>
                <w:rFonts w:ascii="Calibri" w:hAnsi="Calibri" w:cs="Calibri"/>
                <w:sz w:val="24"/>
                <w:szCs w:val="24"/>
              </w:rPr>
            </w:pPr>
            <w:r w:rsidRPr="006E4E05">
              <w:rPr>
                <w:rFonts w:ascii="Calibri" w:hAnsi="Calibri" w:cs="Calibri"/>
                <w:sz w:val="24"/>
                <w:szCs w:val="24"/>
              </w:rPr>
              <w:t>Warrants #30577, totaling $10,000.00, September 04, 2015</w:t>
            </w:r>
          </w:p>
          <w:p w14:paraId="2E486D2E" w14:textId="77777777" w:rsidR="005D6FD8" w:rsidRPr="006E4E05" w:rsidRDefault="005D6FD8" w:rsidP="005D6FD8">
            <w:pPr>
              <w:pStyle w:val="ListParagraph"/>
              <w:widowControl w:val="0"/>
              <w:numPr>
                <w:ilvl w:val="0"/>
                <w:numId w:val="2"/>
              </w:numPr>
              <w:autoSpaceDE w:val="0"/>
              <w:autoSpaceDN w:val="0"/>
              <w:adjustRightInd w:val="0"/>
              <w:rPr>
                <w:rFonts w:ascii="Calibri" w:hAnsi="Calibri" w:cs="Calibri"/>
                <w:sz w:val="24"/>
                <w:szCs w:val="24"/>
              </w:rPr>
            </w:pPr>
            <w:r w:rsidRPr="006E4E05">
              <w:rPr>
                <w:rFonts w:ascii="Calibri" w:hAnsi="Calibri" w:cs="Calibri"/>
                <w:sz w:val="24"/>
                <w:szCs w:val="24"/>
              </w:rPr>
              <w:t>Warrant #30579, totaling $631.74, September 10, 2015</w:t>
            </w:r>
          </w:p>
          <w:p w14:paraId="2B9140B3" w14:textId="77777777" w:rsidR="005D6FD8" w:rsidRDefault="005D6FD8" w:rsidP="005D6FD8">
            <w:pPr>
              <w:pStyle w:val="ListParagraph"/>
              <w:widowControl w:val="0"/>
              <w:numPr>
                <w:ilvl w:val="0"/>
                <w:numId w:val="2"/>
              </w:numPr>
              <w:autoSpaceDE w:val="0"/>
              <w:autoSpaceDN w:val="0"/>
              <w:adjustRightInd w:val="0"/>
              <w:rPr>
                <w:rFonts w:ascii="Calibri" w:hAnsi="Calibri" w:cs="Calibri"/>
                <w:sz w:val="24"/>
                <w:szCs w:val="24"/>
              </w:rPr>
            </w:pPr>
            <w:r w:rsidRPr="006E4E05">
              <w:rPr>
                <w:rFonts w:ascii="Calibri" w:hAnsi="Calibri" w:cs="Calibri"/>
                <w:sz w:val="24"/>
                <w:szCs w:val="24"/>
              </w:rPr>
              <w:t>Warrants #30580-30602 totaling $16,523.89, September 15, 2015</w:t>
            </w:r>
          </w:p>
          <w:p w14:paraId="7E6BD556" w14:textId="77777777" w:rsidR="005D6FD8" w:rsidRPr="006E4E05" w:rsidRDefault="005D6FD8" w:rsidP="005D6FD8">
            <w:pPr>
              <w:pStyle w:val="ListParagraph"/>
              <w:widowControl w:val="0"/>
              <w:numPr>
                <w:ilvl w:val="0"/>
                <w:numId w:val="2"/>
              </w:numPr>
              <w:autoSpaceDE w:val="0"/>
              <w:autoSpaceDN w:val="0"/>
              <w:adjustRightInd w:val="0"/>
              <w:rPr>
                <w:rFonts w:ascii="Calibri" w:hAnsi="Calibri" w:cs="Calibri"/>
                <w:sz w:val="24"/>
                <w:szCs w:val="24"/>
              </w:rPr>
            </w:pPr>
            <w:r>
              <w:rPr>
                <w:rFonts w:ascii="Calibri" w:hAnsi="Calibri" w:cs="Calibri"/>
                <w:sz w:val="24"/>
                <w:szCs w:val="24"/>
              </w:rPr>
              <w:t>Warrants #30603-30612 totaling $35,114.92, September 22, 2015</w:t>
            </w:r>
          </w:p>
          <w:p w14:paraId="09E43AEF" w14:textId="77777777" w:rsidR="005D6FD8" w:rsidRPr="006E4E05" w:rsidRDefault="005D6FD8" w:rsidP="005D6FD8">
            <w:pPr>
              <w:pStyle w:val="ListParagraph"/>
              <w:widowControl w:val="0"/>
              <w:numPr>
                <w:ilvl w:val="0"/>
                <w:numId w:val="2"/>
              </w:numPr>
              <w:autoSpaceDE w:val="0"/>
              <w:autoSpaceDN w:val="0"/>
              <w:adjustRightInd w:val="0"/>
              <w:rPr>
                <w:rFonts w:ascii="Calibri" w:hAnsi="Calibri" w:cs="Calibri"/>
                <w:sz w:val="24"/>
                <w:szCs w:val="24"/>
              </w:rPr>
            </w:pPr>
            <w:r w:rsidRPr="006E4E05">
              <w:rPr>
                <w:rFonts w:ascii="Calibri" w:hAnsi="Calibri" w:cs="Calibri"/>
                <w:sz w:val="24"/>
                <w:szCs w:val="24"/>
              </w:rPr>
              <w:t>Electronic Warrants, August 31, 2015 $4,985.16 R17589</w:t>
            </w:r>
          </w:p>
          <w:p w14:paraId="13B58B83" w14:textId="77777777" w:rsidR="005D6FD8" w:rsidRDefault="005D6FD8" w:rsidP="005D6FD8">
            <w:pPr>
              <w:pStyle w:val="ListParagraph"/>
              <w:widowControl w:val="0"/>
              <w:numPr>
                <w:ilvl w:val="0"/>
                <w:numId w:val="2"/>
              </w:numPr>
              <w:autoSpaceDE w:val="0"/>
              <w:autoSpaceDN w:val="0"/>
              <w:adjustRightInd w:val="0"/>
              <w:rPr>
                <w:rFonts w:ascii="Calibri" w:hAnsi="Calibri" w:cs="Calibri"/>
                <w:sz w:val="24"/>
                <w:szCs w:val="24"/>
              </w:rPr>
            </w:pPr>
            <w:r w:rsidRPr="006E4E05">
              <w:rPr>
                <w:rFonts w:ascii="Calibri" w:hAnsi="Calibri" w:cs="Calibri"/>
                <w:sz w:val="24"/>
                <w:szCs w:val="24"/>
              </w:rPr>
              <w:t>Electronic Warrants, August 31, 2015 $5,544.93 R17590</w:t>
            </w:r>
          </w:p>
          <w:p w14:paraId="36B5EC45" w14:textId="77777777" w:rsidR="005D6FD8" w:rsidRDefault="005D6FD8" w:rsidP="005D6FD8">
            <w:pPr>
              <w:pStyle w:val="ListParagraph"/>
              <w:widowControl w:val="0"/>
              <w:numPr>
                <w:ilvl w:val="0"/>
                <w:numId w:val="2"/>
              </w:numPr>
              <w:autoSpaceDE w:val="0"/>
              <w:autoSpaceDN w:val="0"/>
              <w:adjustRightInd w:val="0"/>
              <w:rPr>
                <w:rFonts w:ascii="Calibri" w:hAnsi="Calibri" w:cs="Calibri"/>
                <w:sz w:val="24"/>
                <w:szCs w:val="24"/>
              </w:rPr>
            </w:pPr>
            <w:r>
              <w:rPr>
                <w:rFonts w:ascii="Calibri" w:hAnsi="Calibri" w:cs="Calibri"/>
                <w:sz w:val="24"/>
                <w:szCs w:val="24"/>
              </w:rPr>
              <w:t>Electronic Warrants, September 15, 2015 $4,289.72 R18207</w:t>
            </w:r>
          </w:p>
          <w:p w14:paraId="7C35D812" w14:textId="77777777" w:rsidR="005D6FD8" w:rsidRPr="006E4E05" w:rsidRDefault="005D6FD8" w:rsidP="005D6FD8">
            <w:pPr>
              <w:pStyle w:val="ListParagraph"/>
              <w:widowControl w:val="0"/>
              <w:numPr>
                <w:ilvl w:val="0"/>
                <w:numId w:val="2"/>
              </w:numPr>
              <w:autoSpaceDE w:val="0"/>
              <w:autoSpaceDN w:val="0"/>
              <w:adjustRightInd w:val="0"/>
              <w:rPr>
                <w:rFonts w:ascii="Calibri" w:hAnsi="Calibri" w:cs="Calibri"/>
                <w:sz w:val="24"/>
                <w:szCs w:val="24"/>
              </w:rPr>
            </w:pPr>
            <w:r>
              <w:rPr>
                <w:rFonts w:ascii="Calibri" w:hAnsi="Calibri" w:cs="Calibri"/>
                <w:sz w:val="24"/>
                <w:szCs w:val="24"/>
              </w:rPr>
              <w:t>Electronic Warrants, September 15, 2015 $200.00 R18208</w:t>
            </w:r>
          </w:p>
          <w:p w14:paraId="04C54127" w14:textId="77777777" w:rsidR="00FB5BF0" w:rsidRDefault="00FB5BF0" w:rsidP="008A0F8A">
            <w:pPr>
              <w:ind w:left="1080"/>
              <w:rPr>
                <w:sz w:val="24"/>
                <w:szCs w:val="24"/>
              </w:rPr>
            </w:pPr>
            <w:r>
              <w:rPr>
                <w:b/>
                <w:sz w:val="24"/>
                <w:szCs w:val="24"/>
              </w:rPr>
              <w:t xml:space="preserve">Motion: </w:t>
            </w:r>
            <w:r w:rsidRPr="00834572">
              <w:rPr>
                <w:i/>
                <w:sz w:val="24"/>
                <w:szCs w:val="24"/>
              </w:rPr>
              <w:t>Accept the Consent Agenda as written</w:t>
            </w:r>
          </w:p>
          <w:p w14:paraId="1E61304A" w14:textId="5B877E84" w:rsidR="00FB5BF0" w:rsidRPr="002F172D" w:rsidRDefault="00FB5BF0" w:rsidP="008A0F8A">
            <w:pPr>
              <w:ind w:left="1080"/>
              <w:rPr>
                <w:sz w:val="24"/>
                <w:szCs w:val="24"/>
              </w:rPr>
            </w:pPr>
            <w:r>
              <w:rPr>
                <w:b/>
                <w:sz w:val="24"/>
                <w:szCs w:val="24"/>
              </w:rPr>
              <w:t>Moved by:</w:t>
            </w:r>
            <w:r>
              <w:rPr>
                <w:i/>
                <w:sz w:val="24"/>
                <w:szCs w:val="24"/>
              </w:rPr>
              <w:t xml:space="preserve"> </w:t>
            </w:r>
            <w:r w:rsidR="00E05BA3" w:rsidRPr="00834572">
              <w:rPr>
                <w:i/>
                <w:sz w:val="24"/>
                <w:szCs w:val="24"/>
              </w:rPr>
              <w:t xml:space="preserve">Commissioner, </w:t>
            </w:r>
            <w:r w:rsidR="00834572" w:rsidRPr="00834572">
              <w:rPr>
                <w:i/>
                <w:sz w:val="24"/>
                <w:szCs w:val="24"/>
              </w:rPr>
              <w:t>Pete DeBoer</w:t>
            </w:r>
          </w:p>
          <w:p w14:paraId="1186466D" w14:textId="355C4808" w:rsidR="00FB5BF0" w:rsidRPr="00834572" w:rsidRDefault="00FB5BF0" w:rsidP="008A0F8A">
            <w:pPr>
              <w:ind w:left="1080"/>
              <w:rPr>
                <w:i/>
                <w:sz w:val="24"/>
                <w:szCs w:val="24"/>
              </w:rPr>
            </w:pPr>
            <w:r>
              <w:rPr>
                <w:b/>
                <w:sz w:val="24"/>
                <w:szCs w:val="24"/>
              </w:rPr>
              <w:t>Seconded by:</w:t>
            </w:r>
            <w:r>
              <w:rPr>
                <w:i/>
                <w:sz w:val="24"/>
                <w:szCs w:val="24"/>
              </w:rPr>
              <w:t xml:space="preserve"> </w:t>
            </w:r>
            <w:r w:rsidR="00834572" w:rsidRPr="00834572">
              <w:rPr>
                <w:i/>
                <w:sz w:val="24"/>
                <w:szCs w:val="24"/>
              </w:rPr>
              <w:t>Commissioner, Walt Elliott</w:t>
            </w:r>
            <w:r w:rsidRPr="00834572">
              <w:rPr>
                <w:i/>
                <w:sz w:val="24"/>
                <w:szCs w:val="24"/>
              </w:rPr>
              <w:t xml:space="preserve"> </w:t>
            </w:r>
          </w:p>
          <w:p w14:paraId="539905FA" w14:textId="77777777" w:rsidR="009B6507" w:rsidRDefault="00FB5BF0" w:rsidP="009B6507">
            <w:pPr>
              <w:ind w:left="1080"/>
              <w:rPr>
                <w:sz w:val="24"/>
                <w:szCs w:val="24"/>
              </w:rPr>
            </w:pPr>
            <w:r>
              <w:rPr>
                <w:b/>
                <w:sz w:val="24"/>
                <w:szCs w:val="24"/>
              </w:rPr>
              <w:t>Action</w:t>
            </w:r>
            <w:r w:rsidRPr="003C0ED1">
              <w:rPr>
                <w:b/>
                <w:sz w:val="24"/>
                <w:szCs w:val="24"/>
              </w:rPr>
              <w:t xml:space="preserve">: </w:t>
            </w:r>
            <w:r w:rsidRPr="003C0ED1">
              <w:rPr>
                <w:sz w:val="24"/>
                <w:szCs w:val="24"/>
              </w:rPr>
              <w:t>Passed 3-0</w:t>
            </w:r>
          </w:p>
          <w:p w14:paraId="30442802" w14:textId="77777777" w:rsidR="00834572" w:rsidRDefault="00834572" w:rsidP="009B6507">
            <w:pPr>
              <w:ind w:left="1080"/>
              <w:rPr>
                <w:sz w:val="24"/>
                <w:szCs w:val="24"/>
              </w:rPr>
            </w:pPr>
          </w:p>
          <w:p w14:paraId="3B2D399F" w14:textId="4D7738DC" w:rsidR="009B6507" w:rsidRPr="00834572" w:rsidRDefault="00834572" w:rsidP="009B6507">
            <w:pPr>
              <w:pStyle w:val="ListParagraph"/>
              <w:numPr>
                <w:ilvl w:val="0"/>
                <w:numId w:val="1"/>
              </w:numPr>
              <w:rPr>
                <w:sz w:val="24"/>
                <w:szCs w:val="24"/>
              </w:rPr>
            </w:pPr>
            <w:r>
              <w:rPr>
                <w:b/>
                <w:sz w:val="24"/>
                <w:szCs w:val="24"/>
              </w:rPr>
              <w:t xml:space="preserve">COMMISSIONERS REPORT </w:t>
            </w:r>
          </w:p>
          <w:p w14:paraId="169F95E5" w14:textId="2946A72D" w:rsidR="005D6FD8" w:rsidRDefault="00834572" w:rsidP="009535B8">
            <w:pPr>
              <w:pStyle w:val="ListParagraph"/>
              <w:numPr>
                <w:ilvl w:val="0"/>
                <w:numId w:val="10"/>
              </w:numPr>
              <w:rPr>
                <w:sz w:val="24"/>
                <w:szCs w:val="24"/>
              </w:rPr>
            </w:pPr>
            <w:r w:rsidRPr="005D6FD8">
              <w:rPr>
                <w:sz w:val="24"/>
                <w:szCs w:val="24"/>
              </w:rPr>
              <w:t xml:space="preserve">Commissioner, Walt Elliott went to </w:t>
            </w:r>
            <w:r w:rsidR="005D6FD8">
              <w:rPr>
                <w:sz w:val="24"/>
                <w:szCs w:val="24"/>
              </w:rPr>
              <w:t>the Open House for the Clean Streets Project, as well as the All Ports Special Meeting.</w:t>
            </w:r>
          </w:p>
          <w:p w14:paraId="5FD965FD" w14:textId="23A4C1ED" w:rsidR="00834572" w:rsidRPr="005D6FD8" w:rsidRDefault="005D6FD8" w:rsidP="009535B8">
            <w:pPr>
              <w:pStyle w:val="ListParagraph"/>
              <w:numPr>
                <w:ilvl w:val="0"/>
                <w:numId w:val="10"/>
              </w:numPr>
              <w:rPr>
                <w:sz w:val="24"/>
                <w:szCs w:val="24"/>
              </w:rPr>
            </w:pPr>
            <w:r>
              <w:rPr>
                <w:sz w:val="24"/>
                <w:szCs w:val="24"/>
              </w:rPr>
              <w:t xml:space="preserve">Commissioner, Bruce MacIntyre attended The Point Casino’s Hotel groundbreaking ceremony; opening is expected in </w:t>
            </w:r>
            <w:proofErr w:type="gramStart"/>
            <w:r>
              <w:rPr>
                <w:sz w:val="24"/>
                <w:szCs w:val="24"/>
              </w:rPr>
              <w:t>Fall</w:t>
            </w:r>
            <w:proofErr w:type="gramEnd"/>
            <w:r>
              <w:rPr>
                <w:sz w:val="24"/>
                <w:szCs w:val="24"/>
              </w:rPr>
              <w:t xml:space="preserve"> 2016.  He also attended the All Ports Special Meeting wherein discussion was held as to how the County and Ports could work better together.  Commissioner MacIntyre reported on the GKEDC three-year sunset provision; they are currently evaluating if the group will continue to operate.</w:t>
            </w:r>
          </w:p>
          <w:p w14:paraId="09579893" w14:textId="3D63B8D3" w:rsidR="00834572" w:rsidRPr="00834572" w:rsidRDefault="009B6507" w:rsidP="00834572">
            <w:pPr>
              <w:rPr>
                <w:b/>
                <w:sz w:val="24"/>
                <w:szCs w:val="24"/>
              </w:rPr>
            </w:pPr>
            <w:r w:rsidRPr="00834572">
              <w:rPr>
                <w:b/>
                <w:sz w:val="24"/>
                <w:szCs w:val="24"/>
              </w:rPr>
              <w:t xml:space="preserve">  </w:t>
            </w:r>
          </w:p>
          <w:p w14:paraId="5498C873" w14:textId="00F344E1" w:rsidR="009B6507" w:rsidRPr="009B6507" w:rsidRDefault="00DB5DBD" w:rsidP="009B6507">
            <w:pPr>
              <w:pStyle w:val="ListParagraph"/>
              <w:numPr>
                <w:ilvl w:val="0"/>
                <w:numId w:val="1"/>
              </w:numPr>
              <w:rPr>
                <w:b/>
                <w:sz w:val="24"/>
                <w:szCs w:val="24"/>
              </w:rPr>
            </w:pPr>
            <w:r>
              <w:rPr>
                <w:b/>
                <w:sz w:val="24"/>
                <w:szCs w:val="24"/>
              </w:rPr>
              <w:t xml:space="preserve">EXECUTIVE SESSION – </w:t>
            </w:r>
            <w:r>
              <w:rPr>
                <w:sz w:val="24"/>
                <w:szCs w:val="24"/>
              </w:rPr>
              <w:t>No Executive Session was needed.</w:t>
            </w:r>
          </w:p>
          <w:p w14:paraId="2B4A3688" w14:textId="77777777" w:rsidR="009B6507" w:rsidRDefault="009B6507" w:rsidP="008A0F8A">
            <w:pPr>
              <w:rPr>
                <w:b/>
                <w:sz w:val="24"/>
                <w:szCs w:val="24"/>
              </w:rPr>
            </w:pPr>
          </w:p>
          <w:p w14:paraId="39409BAC" w14:textId="2D1E3040" w:rsidR="00FB5BF0" w:rsidRDefault="00FB5BF0" w:rsidP="008A0F8A">
            <w:pPr>
              <w:rPr>
                <w:b/>
                <w:sz w:val="24"/>
                <w:szCs w:val="24"/>
              </w:rPr>
            </w:pPr>
            <w:r>
              <w:rPr>
                <w:b/>
                <w:sz w:val="24"/>
                <w:szCs w:val="24"/>
              </w:rPr>
              <w:t>Adjournment</w:t>
            </w:r>
            <w:r w:rsidR="00A20D7A">
              <w:rPr>
                <w:b/>
                <w:sz w:val="24"/>
                <w:szCs w:val="24"/>
              </w:rPr>
              <w:t xml:space="preserve"> </w:t>
            </w:r>
            <w:r w:rsidR="005D6FD8">
              <w:rPr>
                <w:b/>
                <w:sz w:val="24"/>
                <w:szCs w:val="24"/>
              </w:rPr>
              <w:t>7:5</w:t>
            </w:r>
            <w:r w:rsidR="00734B93">
              <w:rPr>
                <w:b/>
                <w:sz w:val="24"/>
                <w:szCs w:val="24"/>
              </w:rPr>
              <w:t>4 PM</w:t>
            </w:r>
          </w:p>
          <w:p w14:paraId="251E14DF" w14:textId="0E1377FF" w:rsidR="00A20D7A" w:rsidRDefault="00A20D7A" w:rsidP="008A0F8A">
            <w:pPr>
              <w:rPr>
                <w:sz w:val="24"/>
                <w:szCs w:val="24"/>
              </w:rPr>
            </w:pPr>
            <w:r>
              <w:rPr>
                <w:b/>
                <w:sz w:val="24"/>
                <w:szCs w:val="24"/>
              </w:rPr>
              <w:t xml:space="preserve">Motion: </w:t>
            </w:r>
            <w:r w:rsidRPr="00734B93">
              <w:rPr>
                <w:i/>
                <w:sz w:val="24"/>
                <w:szCs w:val="24"/>
              </w:rPr>
              <w:t>Move to adjourn</w:t>
            </w:r>
          </w:p>
          <w:p w14:paraId="1BEF21F8" w14:textId="12CAC70B" w:rsidR="00A20D7A" w:rsidRPr="00734B93" w:rsidRDefault="00A20D7A" w:rsidP="008A0F8A">
            <w:pPr>
              <w:rPr>
                <w:i/>
                <w:sz w:val="24"/>
                <w:szCs w:val="24"/>
              </w:rPr>
            </w:pPr>
            <w:r>
              <w:rPr>
                <w:b/>
                <w:sz w:val="24"/>
                <w:szCs w:val="24"/>
              </w:rPr>
              <w:t xml:space="preserve">Made by: </w:t>
            </w:r>
            <w:r w:rsidRPr="00734B93">
              <w:rPr>
                <w:i/>
                <w:sz w:val="24"/>
                <w:szCs w:val="24"/>
              </w:rPr>
              <w:t xml:space="preserve">Commissioner, </w:t>
            </w:r>
            <w:r w:rsidR="00734B93" w:rsidRPr="00734B93">
              <w:rPr>
                <w:i/>
                <w:sz w:val="24"/>
                <w:szCs w:val="24"/>
              </w:rPr>
              <w:t>Pete DeBoer</w:t>
            </w:r>
          </w:p>
          <w:p w14:paraId="1F3974A7" w14:textId="0E8EAE8B" w:rsidR="00A20D7A" w:rsidRDefault="00A20D7A" w:rsidP="008A0F8A">
            <w:pPr>
              <w:rPr>
                <w:sz w:val="24"/>
                <w:szCs w:val="24"/>
              </w:rPr>
            </w:pPr>
            <w:r>
              <w:rPr>
                <w:b/>
                <w:sz w:val="24"/>
                <w:szCs w:val="24"/>
              </w:rPr>
              <w:t xml:space="preserve">Seconded by: </w:t>
            </w:r>
            <w:r w:rsidRPr="00734B93">
              <w:rPr>
                <w:i/>
                <w:sz w:val="24"/>
                <w:szCs w:val="24"/>
              </w:rPr>
              <w:t xml:space="preserve">Commissioner, </w:t>
            </w:r>
            <w:r w:rsidR="00734B93" w:rsidRPr="00734B93">
              <w:rPr>
                <w:i/>
                <w:sz w:val="24"/>
                <w:szCs w:val="24"/>
              </w:rPr>
              <w:t>Walt Elliott</w:t>
            </w:r>
          </w:p>
          <w:p w14:paraId="438B8586" w14:textId="1B6762AD" w:rsidR="00A20D7A" w:rsidRDefault="00A20D7A" w:rsidP="008A0F8A">
            <w:pPr>
              <w:rPr>
                <w:sz w:val="24"/>
                <w:szCs w:val="24"/>
              </w:rPr>
            </w:pPr>
            <w:r>
              <w:rPr>
                <w:b/>
                <w:sz w:val="24"/>
                <w:szCs w:val="24"/>
              </w:rPr>
              <w:t xml:space="preserve">Action: </w:t>
            </w:r>
            <w:r w:rsidRPr="00734B93">
              <w:rPr>
                <w:i/>
                <w:sz w:val="24"/>
                <w:szCs w:val="24"/>
              </w:rPr>
              <w:t>Passed 3-0</w:t>
            </w:r>
          </w:p>
          <w:p w14:paraId="68414616" w14:textId="77777777" w:rsidR="00A20D7A" w:rsidRPr="00A20D7A" w:rsidRDefault="00A20D7A" w:rsidP="008A0F8A">
            <w:pPr>
              <w:rPr>
                <w:sz w:val="24"/>
                <w:szCs w:val="24"/>
              </w:rPr>
            </w:pPr>
          </w:p>
          <w:p w14:paraId="7C2FF5AB" w14:textId="77777777" w:rsidR="00FB5BF0" w:rsidRDefault="00FB5BF0" w:rsidP="008A0F8A">
            <w:pPr>
              <w:rPr>
                <w:sz w:val="24"/>
                <w:szCs w:val="24"/>
              </w:rPr>
            </w:pPr>
          </w:p>
          <w:p w14:paraId="56F0ABD0" w14:textId="1A20485E" w:rsidR="00FB5BF0" w:rsidRDefault="00FB5BF0" w:rsidP="008A0F8A">
            <w:pPr>
              <w:rPr>
                <w:sz w:val="24"/>
                <w:szCs w:val="24"/>
              </w:rPr>
            </w:pPr>
            <w:r>
              <w:rPr>
                <w:sz w:val="24"/>
                <w:szCs w:val="24"/>
              </w:rPr>
              <w:lastRenderedPageBreak/>
              <w:t>Adopted in o</w:t>
            </w:r>
            <w:r w:rsidR="005D6FD8">
              <w:rPr>
                <w:sz w:val="24"/>
                <w:szCs w:val="24"/>
              </w:rPr>
              <w:t xml:space="preserve">pen session this </w:t>
            </w:r>
            <w:r w:rsidR="00CF06C7">
              <w:rPr>
                <w:sz w:val="24"/>
                <w:szCs w:val="24"/>
              </w:rPr>
              <w:t>_____</w:t>
            </w:r>
            <w:r w:rsidR="00EB24B5">
              <w:rPr>
                <w:sz w:val="24"/>
                <w:szCs w:val="24"/>
              </w:rPr>
              <w:t xml:space="preserve"> day of </w:t>
            </w:r>
            <w:r w:rsidR="00CF06C7">
              <w:rPr>
                <w:sz w:val="24"/>
                <w:szCs w:val="24"/>
              </w:rPr>
              <w:t>October</w:t>
            </w:r>
            <w:r>
              <w:rPr>
                <w:sz w:val="24"/>
                <w:szCs w:val="24"/>
              </w:rPr>
              <w:t>, 2015</w:t>
            </w:r>
          </w:p>
          <w:p w14:paraId="69FC2CCB" w14:textId="77777777" w:rsidR="00FB5BF0" w:rsidRDefault="00FB5BF0" w:rsidP="008A0F8A">
            <w:pPr>
              <w:rPr>
                <w:sz w:val="24"/>
                <w:szCs w:val="24"/>
              </w:rPr>
            </w:pPr>
          </w:p>
          <w:p w14:paraId="0A4F469C" w14:textId="77777777" w:rsidR="00FB5BF0" w:rsidRDefault="00FB5BF0" w:rsidP="008A0F8A">
            <w:pPr>
              <w:rPr>
                <w:sz w:val="24"/>
                <w:szCs w:val="24"/>
              </w:rPr>
            </w:pPr>
            <w:r>
              <w:rPr>
                <w:sz w:val="24"/>
                <w:szCs w:val="24"/>
              </w:rPr>
              <w:t>Attest:</w:t>
            </w:r>
          </w:p>
          <w:p w14:paraId="1E548080" w14:textId="77777777" w:rsidR="00FB5BF0" w:rsidRDefault="00FB5BF0" w:rsidP="008A0F8A">
            <w:pPr>
              <w:rPr>
                <w:sz w:val="24"/>
                <w:szCs w:val="24"/>
              </w:rPr>
            </w:pPr>
          </w:p>
          <w:p w14:paraId="2AD28053" w14:textId="77777777" w:rsidR="00B353E6" w:rsidRDefault="00FB5BF0" w:rsidP="008A0F8A">
            <w:pPr>
              <w:rPr>
                <w:sz w:val="24"/>
                <w:szCs w:val="24"/>
              </w:rPr>
            </w:pPr>
            <w:r>
              <w:rPr>
                <w:sz w:val="24"/>
                <w:szCs w:val="24"/>
              </w:rPr>
              <w:t>__________________________</w:t>
            </w:r>
            <w:r w:rsidR="00B353E6">
              <w:rPr>
                <w:sz w:val="24"/>
                <w:szCs w:val="24"/>
              </w:rPr>
              <w:t>______</w:t>
            </w:r>
            <w:r>
              <w:rPr>
                <w:sz w:val="24"/>
                <w:szCs w:val="24"/>
              </w:rPr>
              <w:t xml:space="preserve">                     </w:t>
            </w:r>
          </w:p>
          <w:p w14:paraId="6891B11D" w14:textId="5066A5BB" w:rsidR="00B353E6" w:rsidRDefault="00734B93" w:rsidP="008A0F8A">
            <w:pPr>
              <w:rPr>
                <w:sz w:val="24"/>
                <w:szCs w:val="24"/>
              </w:rPr>
            </w:pPr>
            <w:r>
              <w:rPr>
                <w:sz w:val="24"/>
                <w:szCs w:val="24"/>
              </w:rPr>
              <w:t xml:space="preserve">Acting </w:t>
            </w:r>
            <w:r w:rsidR="00B353E6">
              <w:rPr>
                <w:sz w:val="24"/>
                <w:szCs w:val="24"/>
              </w:rPr>
              <w:t xml:space="preserve">Recording Secretary, </w:t>
            </w:r>
          </w:p>
          <w:p w14:paraId="37273013" w14:textId="756C2224" w:rsidR="00734B93" w:rsidRDefault="00734B93" w:rsidP="008A0F8A">
            <w:pPr>
              <w:rPr>
                <w:sz w:val="24"/>
                <w:szCs w:val="24"/>
              </w:rPr>
            </w:pPr>
            <w:r>
              <w:rPr>
                <w:sz w:val="24"/>
                <w:szCs w:val="24"/>
              </w:rPr>
              <w:t>Nancy Payne</w:t>
            </w:r>
          </w:p>
          <w:p w14:paraId="384491E2" w14:textId="77777777" w:rsidR="00FB5BF0" w:rsidRDefault="00B353E6" w:rsidP="008A0F8A">
            <w:pPr>
              <w:rPr>
                <w:sz w:val="24"/>
                <w:szCs w:val="24"/>
              </w:rPr>
            </w:pPr>
            <w:r>
              <w:rPr>
                <w:sz w:val="24"/>
                <w:szCs w:val="24"/>
              </w:rPr>
              <w:t xml:space="preserve">                                                                              </w:t>
            </w:r>
            <w:r w:rsidR="00FB5BF0">
              <w:rPr>
                <w:sz w:val="24"/>
                <w:szCs w:val="24"/>
              </w:rPr>
              <w:t>_________________________________</w:t>
            </w:r>
          </w:p>
          <w:p w14:paraId="399D579B" w14:textId="77777777" w:rsidR="00FB5BF0" w:rsidRDefault="00FB5BF0" w:rsidP="008A0F8A">
            <w:pPr>
              <w:rPr>
                <w:sz w:val="24"/>
                <w:szCs w:val="24"/>
              </w:rPr>
            </w:pPr>
            <w:r>
              <w:rPr>
                <w:sz w:val="24"/>
                <w:szCs w:val="24"/>
              </w:rPr>
              <w:t xml:space="preserve">                                          </w:t>
            </w:r>
            <w:r w:rsidR="00B353E6">
              <w:rPr>
                <w:sz w:val="24"/>
                <w:szCs w:val="24"/>
              </w:rPr>
              <w:t xml:space="preserve">                                     </w:t>
            </w:r>
            <w:r>
              <w:rPr>
                <w:sz w:val="24"/>
                <w:szCs w:val="24"/>
              </w:rPr>
              <w:t>Commissioner, Bruce MacIntyre</w:t>
            </w:r>
          </w:p>
          <w:p w14:paraId="64369A3E" w14:textId="77777777" w:rsidR="00FB5BF0" w:rsidRDefault="00FB5BF0" w:rsidP="008A0F8A">
            <w:pPr>
              <w:rPr>
                <w:sz w:val="24"/>
                <w:szCs w:val="24"/>
              </w:rPr>
            </w:pPr>
          </w:p>
          <w:p w14:paraId="1DC81A90" w14:textId="77777777" w:rsidR="00FB5BF0" w:rsidRDefault="00FB5BF0" w:rsidP="008A0F8A">
            <w:pPr>
              <w:rPr>
                <w:sz w:val="24"/>
                <w:szCs w:val="24"/>
              </w:rPr>
            </w:pPr>
            <w:r>
              <w:rPr>
                <w:sz w:val="24"/>
                <w:szCs w:val="24"/>
              </w:rPr>
              <w:t xml:space="preserve">                                                                                _________________________________</w:t>
            </w:r>
          </w:p>
          <w:p w14:paraId="20AFB838" w14:textId="77777777" w:rsidR="00FB5BF0" w:rsidRDefault="00FB5BF0" w:rsidP="008A0F8A">
            <w:pPr>
              <w:rPr>
                <w:sz w:val="24"/>
                <w:szCs w:val="24"/>
              </w:rPr>
            </w:pPr>
            <w:r>
              <w:rPr>
                <w:sz w:val="24"/>
                <w:szCs w:val="24"/>
              </w:rPr>
              <w:t xml:space="preserve">                                                                                Commissioner, Pete DeBoer</w:t>
            </w:r>
          </w:p>
          <w:p w14:paraId="103AEEC6" w14:textId="77777777" w:rsidR="00FB5BF0" w:rsidRDefault="00FB5BF0" w:rsidP="008A0F8A">
            <w:pPr>
              <w:rPr>
                <w:sz w:val="24"/>
                <w:szCs w:val="24"/>
              </w:rPr>
            </w:pPr>
          </w:p>
          <w:p w14:paraId="3FE6DEC6" w14:textId="77777777" w:rsidR="00FB5BF0" w:rsidRDefault="00FB5BF0" w:rsidP="008A0F8A">
            <w:pPr>
              <w:rPr>
                <w:sz w:val="24"/>
                <w:szCs w:val="24"/>
              </w:rPr>
            </w:pPr>
            <w:r>
              <w:rPr>
                <w:sz w:val="24"/>
                <w:szCs w:val="24"/>
              </w:rPr>
              <w:t xml:space="preserve">                                                                                _________________________________</w:t>
            </w:r>
          </w:p>
          <w:p w14:paraId="069997DE" w14:textId="6108D3F7" w:rsidR="00FB5BF0" w:rsidRPr="00057B11" w:rsidRDefault="00FB5BF0" w:rsidP="005D6FD8">
            <w:r>
              <w:rPr>
                <w:sz w:val="24"/>
                <w:szCs w:val="24"/>
              </w:rPr>
              <w:t xml:space="preserve">                                                                                Commissioner, Walt Elliott</w:t>
            </w:r>
            <w:r>
              <w:t xml:space="preserve">                                </w:t>
            </w:r>
          </w:p>
        </w:tc>
      </w:tr>
      <w:tr w:rsidR="0049139B" w14:paraId="07E04C07" w14:textId="77777777" w:rsidTr="008A0F8A">
        <w:trPr>
          <w:trHeight w:val="9620"/>
        </w:trPr>
        <w:tc>
          <w:tcPr>
            <w:tcW w:w="9350" w:type="dxa"/>
            <w:tcBorders>
              <w:top w:val="nil"/>
              <w:left w:val="nil"/>
              <w:bottom w:val="nil"/>
              <w:right w:val="nil"/>
            </w:tcBorders>
          </w:tcPr>
          <w:p w14:paraId="296AF907" w14:textId="77777777" w:rsidR="0049139B" w:rsidRDefault="0049139B" w:rsidP="008A0F8A">
            <w:pPr>
              <w:rPr>
                <w:sz w:val="24"/>
                <w:szCs w:val="24"/>
              </w:rPr>
            </w:pPr>
          </w:p>
        </w:tc>
      </w:tr>
    </w:tbl>
    <w:p w14:paraId="092E89BB" w14:textId="77777777" w:rsidR="00910D68" w:rsidRDefault="00910D68"/>
    <w:sectPr w:rsidR="00910D68" w:rsidSect="00B929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7D80B" w14:textId="77777777" w:rsidR="008A0F8A" w:rsidRDefault="008A0F8A" w:rsidP="00FB5BF0">
      <w:pPr>
        <w:spacing w:after="0" w:line="240" w:lineRule="auto"/>
      </w:pPr>
      <w:r>
        <w:separator/>
      </w:r>
    </w:p>
  </w:endnote>
  <w:endnote w:type="continuationSeparator" w:id="0">
    <w:p w14:paraId="288FA8B5" w14:textId="77777777" w:rsidR="008A0F8A" w:rsidRDefault="008A0F8A" w:rsidP="00FB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CBABF" w14:textId="77777777" w:rsidR="00E8592E" w:rsidRDefault="00E85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217B8" w14:textId="77777777" w:rsidR="008A0F8A" w:rsidRDefault="008A0F8A">
    <w:pPr>
      <w:pStyle w:val="Footer"/>
    </w:pPr>
    <w:r>
      <w:rPr>
        <w:noProof/>
      </w:rPr>
      <mc:AlternateContent>
        <mc:Choice Requires="wpg">
          <w:drawing>
            <wp:anchor distT="0" distB="0" distL="114300" distR="114300" simplePos="0" relativeHeight="251657216" behindDoc="0" locked="0" layoutInCell="1" allowOverlap="1" wp14:anchorId="5B9938B5" wp14:editId="202162AE">
              <wp:simplePos x="0" y="0"/>
              <wp:positionH relativeFrom="page">
                <wp:align>right</wp:align>
              </wp:positionH>
              <wp:positionV relativeFrom="bottomMargin">
                <wp:align>center</wp:align>
              </wp:positionV>
              <wp:extent cx="6172200" cy="274320"/>
              <wp:effectExtent l="0" t="0" r="0" b="508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36868" w14:textId="6356F4BD" w:rsidR="008A0F8A" w:rsidRDefault="00E8592E">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05BE4">
                                  <w:rPr>
                                    <w:caps/>
                                    <w:color w:val="5B9BD5" w:themeColor="accent1"/>
                                    <w:sz w:val="20"/>
                                    <w:szCs w:val="20"/>
                                  </w:rPr>
                                  <w:t xml:space="preserve">Regular Port Meeting </w:t>
                                </w:r>
                                <w:r w:rsidR="00AA46ED">
                                  <w:rPr>
                                    <w:caps/>
                                    <w:color w:val="5B9BD5" w:themeColor="accent1"/>
                                    <w:sz w:val="20"/>
                                    <w:szCs w:val="20"/>
                                  </w:rPr>
                                  <w:t>SEPTEMBER 22</w:t>
                                </w:r>
                                <w:r w:rsidR="00305BE4">
                                  <w:rPr>
                                    <w:caps/>
                                    <w:color w:val="5B9BD5" w:themeColor="accent1"/>
                                    <w:sz w:val="20"/>
                                    <w:szCs w:val="20"/>
                                  </w:rPr>
                                  <w:t>, 2015</w:t>
                                </w:r>
                              </w:sdtContent>
                            </w:sdt>
                            <w:r w:rsidR="008A0F8A">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A0F8A">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B9938B5" id="Group 164" o:spid="_x0000_s1026" style="position:absolute;margin-left:434.8pt;margin-top:0;width:486pt;height:21.6pt;z-index:25165721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3BD36868" w14:textId="6356F4BD" w:rsidR="008A0F8A" w:rsidRDefault="005D6FD8">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05BE4">
                            <w:rPr>
                              <w:caps/>
                              <w:color w:val="5B9BD5" w:themeColor="accent1"/>
                              <w:sz w:val="20"/>
                              <w:szCs w:val="20"/>
                            </w:rPr>
                            <w:t xml:space="preserve">Regular Port Meeting </w:t>
                          </w:r>
                          <w:r w:rsidR="00AA46ED">
                            <w:rPr>
                              <w:caps/>
                              <w:color w:val="5B9BD5" w:themeColor="accent1"/>
                              <w:sz w:val="20"/>
                              <w:szCs w:val="20"/>
                            </w:rPr>
                            <w:t>SEPTEMBER 22</w:t>
                          </w:r>
                          <w:r w:rsidR="00305BE4">
                            <w:rPr>
                              <w:caps/>
                              <w:color w:val="5B9BD5" w:themeColor="accent1"/>
                              <w:sz w:val="20"/>
                              <w:szCs w:val="20"/>
                            </w:rPr>
                            <w:t>, 2015</w:t>
                          </w:r>
                        </w:sdtContent>
                      </w:sdt>
                      <w:r w:rsidR="008A0F8A">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A0F8A">
                            <w:rPr>
                              <w:color w:val="808080" w:themeColor="background1" w:themeShade="80"/>
                              <w:sz w:val="20"/>
                              <w:szCs w:val="2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205B5" w14:textId="77777777" w:rsidR="00E8592E" w:rsidRDefault="00E85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23653" w14:textId="77777777" w:rsidR="008A0F8A" w:rsidRDefault="008A0F8A" w:rsidP="00FB5BF0">
      <w:pPr>
        <w:spacing w:after="0" w:line="240" w:lineRule="auto"/>
      </w:pPr>
      <w:r>
        <w:separator/>
      </w:r>
    </w:p>
  </w:footnote>
  <w:footnote w:type="continuationSeparator" w:id="0">
    <w:p w14:paraId="54551FE2" w14:textId="77777777" w:rsidR="008A0F8A" w:rsidRDefault="008A0F8A" w:rsidP="00FB5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25C8" w14:textId="77777777" w:rsidR="00E8592E" w:rsidRDefault="00E85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3973"/>
      <w:docPartObj>
        <w:docPartGallery w:val="Watermarks"/>
        <w:docPartUnique/>
      </w:docPartObj>
    </w:sdtPr>
    <w:sdtContent>
      <w:p w14:paraId="7DEDF8E1" w14:textId="4CE7F4A4" w:rsidR="00E8592E" w:rsidRDefault="00E8592E">
        <w:pPr>
          <w:pStyle w:val="Header"/>
        </w:pPr>
        <w:r>
          <w:rPr>
            <w:noProof/>
          </w:rPr>
          <w:pict w14:anchorId="5621D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E30D" w14:textId="77777777" w:rsidR="00E8592E" w:rsidRDefault="00E85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0B8"/>
    <w:multiLevelType w:val="hybridMultilevel"/>
    <w:tmpl w:val="CB3423C8"/>
    <w:lvl w:ilvl="0" w:tplc="110652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7671A1"/>
    <w:multiLevelType w:val="hybridMultilevel"/>
    <w:tmpl w:val="40902AC0"/>
    <w:lvl w:ilvl="0" w:tplc="ADEE28A2">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3B5E29"/>
    <w:multiLevelType w:val="hybridMultilevel"/>
    <w:tmpl w:val="40DC91A6"/>
    <w:lvl w:ilvl="0" w:tplc="1638DC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732B74"/>
    <w:multiLevelType w:val="hybridMultilevel"/>
    <w:tmpl w:val="3C4A543C"/>
    <w:lvl w:ilvl="0" w:tplc="76B8CE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5A0B35"/>
    <w:multiLevelType w:val="hybridMultilevel"/>
    <w:tmpl w:val="A24267DE"/>
    <w:lvl w:ilvl="0" w:tplc="25300D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BA7BAF"/>
    <w:multiLevelType w:val="hybridMultilevel"/>
    <w:tmpl w:val="88F0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66FE6"/>
    <w:multiLevelType w:val="hybridMultilevel"/>
    <w:tmpl w:val="F1B09CC0"/>
    <w:lvl w:ilvl="0" w:tplc="AD1E0A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753429"/>
    <w:multiLevelType w:val="hybridMultilevel"/>
    <w:tmpl w:val="431E6746"/>
    <w:lvl w:ilvl="0" w:tplc="577ED6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1441FA"/>
    <w:multiLevelType w:val="hybridMultilevel"/>
    <w:tmpl w:val="BAAA7A3A"/>
    <w:lvl w:ilvl="0" w:tplc="90766276">
      <w:start w:val="1"/>
      <w:numFmt w:val="decimal"/>
      <w:lvlText w:val="%1."/>
      <w:lvlJc w:val="left"/>
      <w:pPr>
        <w:ind w:left="1080" w:hanging="720"/>
      </w:pPr>
      <w:rPr>
        <w:rFonts w:asciiTheme="minorHAnsi" w:eastAsiaTheme="minorHAnsi" w:hAnsiTheme="minorHAnsi" w:cstheme="minorBidi"/>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3562EB"/>
    <w:multiLevelType w:val="hybridMultilevel"/>
    <w:tmpl w:val="99EC8A3A"/>
    <w:lvl w:ilvl="0" w:tplc="170C8A42">
      <w:start w:val="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DF7495"/>
    <w:multiLevelType w:val="hybridMultilevel"/>
    <w:tmpl w:val="188E6EFE"/>
    <w:lvl w:ilvl="0" w:tplc="99002B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392414"/>
    <w:multiLevelType w:val="hybridMultilevel"/>
    <w:tmpl w:val="070812CA"/>
    <w:lvl w:ilvl="0" w:tplc="E10AC7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1"/>
  </w:num>
  <w:num w:numId="5">
    <w:abstractNumId w:val="2"/>
  </w:num>
  <w:num w:numId="6">
    <w:abstractNumId w:val="4"/>
  </w:num>
  <w:num w:numId="7">
    <w:abstractNumId w:val="0"/>
  </w:num>
  <w:num w:numId="8">
    <w:abstractNumId w:val="7"/>
  </w:num>
  <w:num w:numId="9">
    <w:abstractNumId w:val="10"/>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F0"/>
    <w:rsid w:val="000B6387"/>
    <w:rsid w:val="000E521F"/>
    <w:rsid w:val="00127D03"/>
    <w:rsid w:val="0019022A"/>
    <w:rsid w:val="00191BD4"/>
    <w:rsid w:val="002939D0"/>
    <w:rsid w:val="00305BE4"/>
    <w:rsid w:val="003E00CE"/>
    <w:rsid w:val="00421ED4"/>
    <w:rsid w:val="0049139B"/>
    <w:rsid w:val="004A46FE"/>
    <w:rsid w:val="00541683"/>
    <w:rsid w:val="0058308A"/>
    <w:rsid w:val="005B6348"/>
    <w:rsid w:val="005D6FD8"/>
    <w:rsid w:val="006549B6"/>
    <w:rsid w:val="00656068"/>
    <w:rsid w:val="0068612E"/>
    <w:rsid w:val="00705983"/>
    <w:rsid w:val="00713E18"/>
    <w:rsid w:val="00734B93"/>
    <w:rsid w:val="00744034"/>
    <w:rsid w:val="00786485"/>
    <w:rsid w:val="007B3D07"/>
    <w:rsid w:val="00834572"/>
    <w:rsid w:val="008A0F8A"/>
    <w:rsid w:val="00910D68"/>
    <w:rsid w:val="009266F1"/>
    <w:rsid w:val="00985EC4"/>
    <w:rsid w:val="009B6507"/>
    <w:rsid w:val="00A12FF3"/>
    <w:rsid w:val="00A20D7A"/>
    <w:rsid w:val="00A2374C"/>
    <w:rsid w:val="00AA46ED"/>
    <w:rsid w:val="00AD3B8E"/>
    <w:rsid w:val="00B353E6"/>
    <w:rsid w:val="00B86D26"/>
    <w:rsid w:val="00B929D3"/>
    <w:rsid w:val="00C36683"/>
    <w:rsid w:val="00C827D5"/>
    <w:rsid w:val="00CB3B41"/>
    <w:rsid w:val="00CB4F19"/>
    <w:rsid w:val="00CF06C7"/>
    <w:rsid w:val="00D03432"/>
    <w:rsid w:val="00D86B99"/>
    <w:rsid w:val="00DA3D9F"/>
    <w:rsid w:val="00DB5DBD"/>
    <w:rsid w:val="00DD6A57"/>
    <w:rsid w:val="00DF6E4B"/>
    <w:rsid w:val="00E05BA3"/>
    <w:rsid w:val="00E16681"/>
    <w:rsid w:val="00E26FF6"/>
    <w:rsid w:val="00E8592E"/>
    <w:rsid w:val="00EB24B5"/>
    <w:rsid w:val="00F651E6"/>
    <w:rsid w:val="00FB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83B565"/>
  <w15:docId w15:val="{BC2176A4-9D44-4B2D-B842-123E4379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5BF0"/>
    <w:pPr>
      <w:spacing w:after="0" w:line="240" w:lineRule="auto"/>
    </w:pPr>
  </w:style>
  <w:style w:type="paragraph" w:styleId="ListParagraph">
    <w:name w:val="List Paragraph"/>
    <w:basedOn w:val="Normal"/>
    <w:uiPriority w:val="34"/>
    <w:qFormat/>
    <w:rsid w:val="00FB5BF0"/>
    <w:pPr>
      <w:ind w:left="720"/>
      <w:contextualSpacing/>
    </w:pPr>
  </w:style>
  <w:style w:type="paragraph" w:styleId="Header">
    <w:name w:val="header"/>
    <w:basedOn w:val="Normal"/>
    <w:link w:val="HeaderChar"/>
    <w:uiPriority w:val="99"/>
    <w:unhideWhenUsed/>
    <w:rsid w:val="00FB5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BF0"/>
  </w:style>
  <w:style w:type="paragraph" w:styleId="Footer">
    <w:name w:val="footer"/>
    <w:basedOn w:val="Normal"/>
    <w:link w:val="FooterChar"/>
    <w:uiPriority w:val="99"/>
    <w:unhideWhenUsed/>
    <w:rsid w:val="00FB5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BF0"/>
  </w:style>
  <w:style w:type="paragraph" w:styleId="BalloonText">
    <w:name w:val="Balloon Text"/>
    <w:basedOn w:val="Normal"/>
    <w:link w:val="BalloonTextChar"/>
    <w:uiPriority w:val="99"/>
    <w:semiHidden/>
    <w:unhideWhenUsed/>
    <w:rsid w:val="00293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F0E4E-2240-4797-BAAD-B2469E09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Regular Port Meeting SEPTEMBER 22, 2015</vt:lpstr>
    </vt:vector>
  </TitlesOfParts>
  <Manager/>
  <Company>Port of Kingston</Company>
  <LinksUpToDate>false</LinksUpToDate>
  <CharactersWithSpaces>5556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Port Meeting SEPTEMBER 22, 2015</dc:title>
  <dc:subject/>
  <dc:creator>Port of Kingston</dc:creator>
  <cp:keywords/>
  <dc:description/>
  <cp:lastModifiedBy>Nancy Payne</cp:lastModifiedBy>
  <cp:revision>6</cp:revision>
  <cp:lastPrinted>2015-07-22T17:57:00Z</cp:lastPrinted>
  <dcterms:created xsi:type="dcterms:W3CDTF">2015-10-06T20:03:00Z</dcterms:created>
  <dcterms:modified xsi:type="dcterms:W3CDTF">2015-10-20T23:35:00Z</dcterms:modified>
  <cp:category/>
</cp:coreProperties>
</file>